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88" w:rsidRDefault="00455B88" w:rsidP="00455B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ТЕРРИТОРИАЛЬНАЯ ИЗБИРАТЕЛЬНАЯ КОМИССИЯ</w:t>
      </w:r>
    </w:p>
    <w:p w:rsidR="00455B88" w:rsidRDefault="00455B88" w:rsidP="00455B88">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455B88" w:rsidRDefault="00455B88" w:rsidP="00455B88">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 xml:space="preserve">пр. Строителей, д. 12, </w:t>
      </w:r>
      <w:proofErr w:type="spellStart"/>
      <w:r>
        <w:rPr>
          <w:rFonts w:ascii="Times New Roman" w:hAnsi="Times New Roman" w:cs="Times New Roman"/>
          <w:b/>
        </w:rPr>
        <w:t>каб</w:t>
      </w:r>
      <w:proofErr w:type="spellEnd"/>
      <w:r>
        <w:rPr>
          <w:rFonts w:ascii="Times New Roman" w:hAnsi="Times New Roman" w:cs="Times New Roman"/>
          <w:b/>
        </w:rPr>
        <w:t>. 125, г.  Нижнекамск, РТ, 423570</w:t>
      </w:r>
    </w:p>
    <w:p w:rsidR="00455B88" w:rsidRPr="00096C91" w:rsidRDefault="00455B88" w:rsidP="00455B88">
      <w:pPr>
        <w:pBdr>
          <w:top w:val="double" w:sz="4" w:space="1" w:color="auto"/>
        </w:pBdr>
        <w:spacing w:after="0" w:line="240" w:lineRule="auto"/>
        <w:ind w:firstLine="567"/>
        <w:jc w:val="center"/>
        <w:rPr>
          <w:rFonts w:ascii="Times New Roman" w:eastAsia="Times New Roman" w:hAnsi="Times New Roman" w:cs="Times New Roman"/>
          <w:sz w:val="16"/>
          <w:szCs w:val="16"/>
        </w:rPr>
      </w:pPr>
      <w:r>
        <w:rPr>
          <w:rFonts w:ascii="Times New Roman" w:hAnsi="Times New Roman" w:cs="Times New Roman"/>
          <w:b/>
        </w:rPr>
        <w:t>тел</w:t>
      </w:r>
      <w:r w:rsidRPr="00096C91">
        <w:rPr>
          <w:rFonts w:ascii="Times New Roman" w:hAnsi="Times New Roman" w:cs="Times New Roman"/>
          <w:b/>
        </w:rPr>
        <w:t xml:space="preserve">: 8(8555) 42-49-32 , </w:t>
      </w:r>
      <w:r>
        <w:rPr>
          <w:rFonts w:ascii="Times New Roman" w:hAnsi="Times New Roman" w:cs="Times New Roman"/>
          <w:sz w:val="24"/>
          <w:szCs w:val="24"/>
          <w:lang w:val="en-US"/>
        </w:rPr>
        <w:t>E</w:t>
      </w:r>
      <w:r w:rsidRPr="00096C91">
        <w:rPr>
          <w:rFonts w:ascii="Times New Roman" w:hAnsi="Times New Roman" w:cs="Times New Roman"/>
          <w:sz w:val="24"/>
          <w:szCs w:val="24"/>
        </w:rPr>
        <w:t>-</w:t>
      </w:r>
      <w:r>
        <w:rPr>
          <w:rFonts w:ascii="Times New Roman" w:hAnsi="Times New Roman" w:cs="Times New Roman"/>
          <w:sz w:val="24"/>
          <w:szCs w:val="24"/>
          <w:lang w:val="en-US"/>
        </w:rPr>
        <w:t>mail</w:t>
      </w:r>
      <w:r w:rsidRPr="00096C91">
        <w:rPr>
          <w:rFonts w:ascii="Times New Roman" w:hAnsi="Times New Roman" w:cs="Times New Roman"/>
          <w:sz w:val="24"/>
          <w:szCs w:val="24"/>
        </w:rPr>
        <w:t xml:space="preserve">: </w:t>
      </w:r>
      <w:hyperlink r:id="rId8" w:history="1">
        <w:r w:rsidRPr="00096C91">
          <w:rPr>
            <w:rStyle w:val="af4"/>
          </w:rPr>
          <w:t>16</w:t>
        </w:r>
        <w:r>
          <w:rPr>
            <w:rStyle w:val="af4"/>
            <w:lang w:val="en-US"/>
          </w:rPr>
          <w:t>T</w:t>
        </w:r>
        <w:r w:rsidRPr="00096C91">
          <w:rPr>
            <w:rStyle w:val="af4"/>
          </w:rPr>
          <w:t>.059@</w:t>
        </w:r>
        <w:proofErr w:type="spellStart"/>
        <w:r>
          <w:rPr>
            <w:rStyle w:val="af4"/>
            <w:lang w:val="en-US"/>
          </w:rPr>
          <w:t>tatar</w:t>
        </w:r>
        <w:proofErr w:type="spellEnd"/>
        <w:r w:rsidRPr="00096C91">
          <w:rPr>
            <w:rStyle w:val="af4"/>
          </w:rPr>
          <w:t>.</w:t>
        </w:r>
        <w:proofErr w:type="spellStart"/>
        <w:r>
          <w:rPr>
            <w:rStyle w:val="af4"/>
            <w:lang w:val="en-US"/>
          </w:rPr>
          <w:t>ru</w:t>
        </w:r>
        <w:proofErr w:type="spellEnd"/>
      </w:hyperlink>
    </w:p>
    <w:p w:rsidR="00455B88" w:rsidRPr="00096C91" w:rsidRDefault="00455B88" w:rsidP="00455B88">
      <w:pPr>
        <w:widowControl w:val="0"/>
        <w:rPr>
          <w:rFonts w:ascii="Times New Roman" w:hAnsi="Times New Roman" w:cs="Times New Roman"/>
          <w:b/>
          <w:spacing w:val="60"/>
          <w:sz w:val="28"/>
          <w:szCs w:val="28"/>
        </w:rPr>
      </w:pPr>
    </w:p>
    <w:p w:rsidR="00455B88" w:rsidRPr="00096C91" w:rsidRDefault="00455B88" w:rsidP="00455B88">
      <w:pPr>
        <w:widowControl w:val="0"/>
        <w:rPr>
          <w:rFonts w:ascii="Times New Roman" w:hAnsi="Times New Roman" w:cs="Times New Roman"/>
          <w:b/>
          <w:spacing w:val="60"/>
          <w:sz w:val="28"/>
          <w:szCs w:val="28"/>
        </w:rPr>
      </w:pPr>
    </w:p>
    <w:p w:rsidR="00455B88" w:rsidRDefault="00455B88" w:rsidP="00455B88">
      <w:pPr>
        <w:widowControl w:val="0"/>
        <w:ind w:left="-567"/>
        <w:jc w:val="center"/>
        <w:rPr>
          <w:rFonts w:ascii="Times New Roman" w:hAnsi="Times New Roman" w:cs="Times New Roman"/>
          <w:b/>
          <w:spacing w:val="60"/>
          <w:sz w:val="24"/>
          <w:szCs w:val="24"/>
        </w:rPr>
      </w:pPr>
      <w:r>
        <w:rPr>
          <w:rFonts w:ascii="Times New Roman" w:hAnsi="Times New Roman" w:cs="Times New Roman"/>
          <w:b/>
          <w:spacing w:val="60"/>
          <w:sz w:val="24"/>
          <w:szCs w:val="24"/>
        </w:rPr>
        <w:t>РЕШЕНИЕ</w:t>
      </w:r>
    </w:p>
    <w:tbl>
      <w:tblPr>
        <w:tblW w:w="9600" w:type="dxa"/>
        <w:tblInd w:w="-34" w:type="dxa"/>
        <w:tblLayout w:type="fixed"/>
        <w:tblLook w:val="04A0" w:firstRow="1" w:lastRow="0" w:firstColumn="1" w:lastColumn="0" w:noHBand="0" w:noVBand="1"/>
      </w:tblPr>
      <w:tblGrid>
        <w:gridCol w:w="3390"/>
        <w:gridCol w:w="3105"/>
        <w:gridCol w:w="3105"/>
      </w:tblGrid>
      <w:tr w:rsidR="00096C91" w:rsidTr="00C40A9C">
        <w:tc>
          <w:tcPr>
            <w:tcW w:w="3390" w:type="dxa"/>
            <w:hideMark/>
          </w:tcPr>
          <w:p w:rsidR="00096C91" w:rsidRDefault="00096C91" w:rsidP="00096C91">
            <w:pPr>
              <w:widowControl w:val="0"/>
              <w:ind w:left="-567"/>
              <w:jc w:val="center"/>
              <w:rPr>
                <w:rFonts w:ascii="Times New Roman" w:hAnsi="Times New Roman" w:cs="Times New Roman"/>
                <w:sz w:val="24"/>
                <w:szCs w:val="24"/>
                <w:u w:val="single"/>
                <w:lang w:val="en-US"/>
              </w:rPr>
            </w:pPr>
            <w:r>
              <w:rPr>
                <w:rFonts w:ascii="Times New Roman" w:hAnsi="Times New Roman" w:cs="Times New Roman"/>
                <w:sz w:val="24"/>
                <w:szCs w:val="24"/>
                <w:u w:val="single"/>
              </w:rPr>
              <w:t>« 10</w:t>
            </w:r>
            <w:r>
              <w:rPr>
                <w:rFonts w:ascii="Times New Roman" w:hAnsi="Times New Roman" w:cs="Times New Roman"/>
                <w:sz w:val="24"/>
                <w:szCs w:val="24"/>
              </w:rPr>
              <w:t>_</w:t>
            </w:r>
            <w:r>
              <w:rPr>
                <w:rFonts w:ascii="Times New Roman" w:hAnsi="Times New Roman" w:cs="Times New Roman"/>
                <w:sz w:val="24"/>
                <w:szCs w:val="24"/>
                <w:u w:val="single"/>
              </w:rPr>
              <w:t>»  июня   2019 г.</w:t>
            </w:r>
          </w:p>
        </w:tc>
        <w:tc>
          <w:tcPr>
            <w:tcW w:w="3105" w:type="dxa"/>
          </w:tcPr>
          <w:p w:rsidR="00096C91" w:rsidRDefault="00096C91" w:rsidP="00096C91">
            <w:pPr>
              <w:widowControl w:val="0"/>
              <w:ind w:left="-567"/>
              <w:jc w:val="center"/>
              <w:rPr>
                <w:rFonts w:ascii="Times New Roman" w:hAnsi="Times New Roman" w:cs="Times New Roman"/>
                <w:sz w:val="24"/>
                <w:szCs w:val="24"/>
              </w:rPr>
            </w:pPr>
          </w:p>
        </w:tc>
        <w:tc>
          <w:tcPr>
            <w:tcW w:w="3105" w:type="dxa"/>
            <w:hideMark/>
          </w:tcPr>
          <w:p w:rsidR="00096C91" w:rsidRDefault="00096C91" w:rsidP="00096C91">
            <w:pPr>
              <w:widowControl w:val="0"/>
              <w:ind w:left="-567"/>
              <w:jc w:val="center"/>
              <w:rPr>
                <w:rFonts w:ascii="Times New Roman" w:hAnsi="Times New Roman" w:cs="Times New Roman"/>
                <w:sz w:val="24"/>
                <w:szCs w:val="24"/>
              </w:rPr>
            </w:pPr>
            <w:r>
              <w:rPr>
                <w:rFonts w:ascii="Times New Roman" w:hAnsi="Times New Roman" w:cs="Times New Roman"/>
                <w:sz w:val="24"/>
                <w:szCs w:val="24"/>
              </w:rPr>
              <w:t xml:space="preserve">            №  _</w:t>
            </w:r>
            <w:r>
              <w:rPr>
                <w:rFonts w:ascii="Times New Roman" w:hAnsi="Times New Roman" w:cs="Times New Roman"/>
                <w:sz w:val="24"/>
                <w:szCs w:val="24"/>
                <w:u w:val="single"/>
              </w:rPr>
              <w:t>2/9</w:t>
            </w:r>
            <w:r>
              <w:rPr>
                <w:rFonts w:ascii="Times New Roman" w:hAnsi="Times New Roman" w:cs="Times New Roman"/>
                <w:sz w:val="24"/>
                <w:szCs w:val="24"/>
              </w:rPr>
              <w:t>__</w:t>
            </w:r>
          </w:p>
        </w:tc>
      </w:tr>
    </w:tbl>
    <w:p w:rsidR="00455B88" w:rsidRDefault="00455B88" w:rsidP="00455B88">
      <w:pPr>
        <w:spacing w:line="100" w:lineRule="atLeast"/>
        <w:jc w:val="center"/>
        <w:rPr>
          <w:rFonts w:ascii="Times New Roman" w:hAnsi="Times New Roman" w:cs="Times New Roman"/>
          <w:b/>
          <w:sz w:val="24"/>
          <w:szCs w:val="24"/>
        </w:rPr>
      </w:pPr>
    </w:p>
    <w:p w:rsidR="00455B88" w:rsidRPr="00455B88" w:rsidRDefault="00455B88" w:rsidP="00455B88">
      <w:pPr>
        <w:spacing w:line="100" w:lineRule="atLeast"/>
        <w:jc w:val="center"/>
        <w:rPr>
          <w:rFonts w:ascii="Times New Roman" w:hAnsi="Times New Roman" w:cs="Times New Roman"/>
          <w:b/>
          <w:sz w:val="24"/>
          <w:szCs w:val="24"/>
        </w:rPr>
      </w:pPr>
      <w:r w:rsidRPr="00455B88">
        <w:rPr>
          <w:rFonts w:ascii="Times New Roman" w:hAnsi="Times New Roman" w:cs="Times New Roman"/>
          <w:b/>
          <w:sz w:val="24"/>
          <w:szCs w:val="24"/>
        </w:rPr>
        <w:t>О Контрольно-ревизионной службе</w:t>
      </w:r>
    </w:p>
    <w:p w:rsidR="00455B88" w:rsidRPr="00455B88" w:rsidRDefault="00455B88" w:rsidP="00455B88">
      <w:pPr>
        <w:pStyle w:val="a3"/>
        <w:tabs>
          <w:tab w:val="clear" w:pos="4153"/>
          <w:tab w:val="clear" w:pos="8306"/>
        </w:tabs>
        <w:spacing w:line="276" w:lineRule="auto"/>
        <w:ind w:left="-567" w:firstLine="1275"/>
        <w:jc w:val="both"/>
        <w:rPr>
          <w:color w:val="000000"/>
          <w:sz w:val="24"/>
          <w:szCs w:val="24"/>
        </w:rPr>
      </w:pPr>
      <w:r w:rsidRPr="00455B88">
        <w:rPr>
          <w:sz w:val="24"/>
          <w:szCs w:val="24"/>
        </w:rPr>
        <w:t>В соответствии со статьей 60 Федерального закона «Об основных гарантиях избирательных прав и права на участие в референдуме граждан Российской Федерации», статьей 72 Избирательного кодекса Республики Татарстан, статьей 48 Закона Республики Татарстан «О местном референдуме», учитывая постановление Центральной избирательной комиссии Республики Татарстан от 14 апреля 2015 года №57/618 «</w:t>
      </w:r>
      <w:r w:rsidRPr="00455B88">
        <w:rPr>
          <w:spacing w:val="-15"/>
          <w:sz w:val="24"/>
          <w:szCs w:val="24"/>
        </w:rPr>
        <w:t xml:space="preserve">О возложении полномочий избирательных комиссий муниципальных образований </w:t>
      </w:r>
      <w:r w:rsidRPr="00455B88">
        <w:rPr>
          <w:bCs/>
          <w:spacing w:val="-15"/>
          <w:sz w:val="24"/>
          <w:szCs w:val="24"/>
        </w:rPr>
        <w:t>«поселок городского типа Камские Поляны», «</w:t>
      </w:r>
      <w:proofErr w:type="spellStart"/>
      <w:r w:rsidRPr="00455B88">
        <w:rPr>
          <w:bCs/>
          <w:spacing w:val="-15"/>
          <w:sz w:val="24"/>
          <w:szCs w:val="24"/>
        </w:rPr>
        <w:t>Афанасовское</w:t>
      </w:r>
      <w:proofErr w:type="spellEnd"/>
      <w:r w:rsidRPr="00455B88">
        <w:rPr>
          <w:bCs/>
          <w:spacing w:val="-15"/>
          <w:sz w:val="24"/>
          <w:szCs w:val="24"/>
        </w:rPr>
        <w:t xml:space="preserve"> сельское поселение, «</w:t>
      </w:r>
      <w:proofErr w:type="spellStart"/>
      <w:r w:rsidRPr="00455B88">
        <w:rPr>
          <w:bCs/>
          <w:spacing w:val="-15"/>
          <w:sz w:val="24"/>
          <w:szCs w:val="24"/>
        </w:rPr>
        <w:t>Елантовское</w:t>
      </w:r>
      <w:proofErr w:type="spellEnd"/>
      <w:r w:rsidRPr="00455B88">
        <w:rPr>
          <w:bCs/>
          <w:spacing w:val="-15"/>
          <w:sz w:val="24"/>
          <w:szCs w:val="24"/>
        </w:rPr>
        <w:t xml:space="preserve"> сельское поселение», «</w:t>
      </w:r>
      <w:proofErr w:type="spellStart"/>
      <w:r w:rsidRPr="00455B88">
        <w:rPr>
          <w:bCs/>
          <w:spacing w:val="-15"/>
          <w:sz w:val="24"/>
          <w:szCs w:val="24"/>
        </w:rPr>
        <w:t>Каенлинское</w:t>
      </w:r>
      <w:proofErr w:type="spellEnd"/>
      <w:r w:rsidRPr="00455B88">
        <w:rPr>
          <w:bCs/>
          <w:spacing w:val="-15"/>
          <w:sz w:val="24"/>
          <w:szCs w:val="24"/>
        </w:rPr>
        <w:t xml:space="preserve"> сельское поселение», «</w:t>
      </w:r>
      <w:proofErr w:type="spellStart"/>
      <w:r w:rsidRPr="00455B88">
        <w:rPr>
          <w:bCs/>
          <w:spacing w:val="-15"/>
          <w:sz w:val="24"/>
          <w:szCs w:val="24"/>
        </w:rPr>
        <w:t>Кармалинское</w:t>
      </w:r>
      <w:proofErr w:type="spellEnd"/>
      <w:r w:rsidRPr="00455B88">
        <w:rPr>
          <w:bCs/>
          <w:spacing w:val="-15"/>
          <w:sz w:val="24"/>
          <w:szCs w:val="24"/>
        </w:rPr>
        <w:t xml:space="preserve"> сельское поселение», «</w:t>
      </w:r>
      <w:proofErr w:type="spellStart"/>
      <w:r w:rsidRPr="00455B88">
        <w:rPr>
          <w:bCs/>
          <w:spacing w:val="-15"/>
          <w:sz w:val="24"/>
          <w:szCs w:val="24"/>
        </w:rPr>
        <w:t>Краснокадскинское</w:t>
      </w:r>
      <w:proofErr w:type="spellEnd"/>
      <w:r w:rsidRPr="00455B88">
        <w:rPr>
          <w:bCs/>
          <w:spacing w:val="-15"/>
          <w:sz w:val="24"/>
          <w:szCs w:val="24"/>
        </w:rPr>
        <w:t xml:space="preserve"> сельское поселение». «</w:t>
      </w:r>
      <w:proofErr w:type="spellStart"/>
      <w:r w:rsidRPr="00455B88">
        <w:rPr>
          <w:bCs/>
          <w:spacing w:val="-15"/>
          <w:sz w:val="24"/>
          <w:szCs w:val="24"/>
        </w:rPr>
        <w:t>Красноключинское</w:t>
      </w:r>
      <w:proofErr w:type="spellEnd"/>
      <w:r w:rsidRPr="00455B88">
        <w:rPr>
          <w:bCs/>
          <w:spacing w:val="-15"/>
          <w:sz w:val="24"/>
          <w:szCs w:val="24"/>
        </w:rPr>
        <w:t xml:space="preserve"> сельское поселение», «</w:t>
      </w:r>
      <w:proofErr w:type="spellStart"/>
      <w:r w:rsidRPr="00455B88">
        <w:rPr>
          <w:bCs/>
          <w:spacing w:val="-15"/>
          <w:sz w:val="24"/>
          <w:szCs w:val="24"/>
        </w:rPr>
        <w:t>Майскогорское</w:t>
      </w:r>
      <w:proofErr w:type="spellEnd"/>
      <w:r w:rsidRPr="00455B88">
        <w:rPr>
          <w:bCs/>
          <w:spacing w:val="-15"/>
          <w:sz w:val="24"/>
          <w:szCs w:val="24"/>
        </w:rPr>
        <w:t xml:space="preserve"> сельское поселение», «</w:t>
      </w:r>
      <w:proofErr w:type="spellStart"/>
      <w:r w:rsidRPr="00455B88">
        <w:rPr>
          <w:bCs/>
          <w:spacing w:val="-15"/>
          <w:sz w:val="24"/>
          <w:szCs w:val="24"/>
        </w:rPr>
        <w:t>Макаровское</w:t>
      </w:r>
      <w:proofErr w:type="spellEnd"/>
      <w:r w:rsidRPr="00455B88">
        <w:rPr>
          <w:bCs/>
          <w:spacing w:val="-15"/>
          <w:sz w:val="24"/>
          <w:szCs w:val="24"/>
        </w:rPr>
        <w:t xml:space="preserve"> сельское поселение», «</w:t>
      </w:r>
      <w:proofErr w:type="spellStart"/>
      <w:r w:rsidRPr="00455B88">
        <w:rPr>
          <w:bCs/>
          <w:spacing w:val="-15"/>
          <w:sz w:val="24"/>
          <w:szCs w:val="24"/>
        </w:rPr>
        <w:t>Нижнеуратьминское</w:t>
      </w:r>
      <w:proofErr w:type="spellEnd"/>
      <w:r w:rsidRPr="00455B88">
        <w:rPr>
          <w:bCs/>
          <w:spacing w:val="-15"/>
          <w:sz w:val="24"/>
          <w:szCs w:val="24"/>
        </w:rPr>
        <w:t xml:space="preserve"> сельское поселение», «</w:t>
      </w:r>
      <w:proofErr w:type="spellStart"/>
      <w:r w:rsidRPr="00455B88">
        <w:rPr>
          <w:bCs/>
          <w:spacing w:val="-15"/>
          <w:sz w:val="24"/>
          <w:szCs w:val="24"/>
        </w:rPr>
        <w:t>Простинское</w:t>
      </w:r>
      <w:proofErr w:type="spellEnd"/>
      <w:r w:rsidRPr="00455B88">
        <w:rPr>
          <w:bCs/>
          <w:spacing w:val="-15"/>
          <w:sz w:val="24"/>
          <w:szCs w:val="24"/>
        </w:rPr>
        <w:t xml:space="preserve"> </w:t>
      </w:r>
      <w:proofErr w:type="spellStart"/>
      <w:r w:rsidRPr="00455B88">
        <w:rPr>
          <w:bCs/>
          <w:spacing w:val="-15"/>
          <w:sz w:val="24"/>
          <w:szCs w:val="24"/>
        </w:rPr>
        <w:t>селдьское</w:t>
      </w:r>
      <w:proofErr w:type="spellEnd"/>
      <w:r w:rsidRPr="00455B88">
        <w:rPr>
          <w:bCs/>
          <w:spacing w:val="-15"/>
          <w:sz w:val="24"/>
          <w:szCs w:val="24"/>
        </w:rPr>
        <w:t xml:space="preserve"> поселение», «Сосновское сельское поселение», «</w:t>
      </w:r>
      <w:proofErr w:type="spellStart"/>
      <w:r w:rsidRPr="00455B88">
        <w:rPr>
          <w:bCs/>
          <w:spacing w:val="-15"/>
          <w:sz w:val="24"/>
          <w:szCs w:val="24"/>
        </w:rPr>
        <w:t>Старошешминское</w:t>
      </w:r>
      <w:proofErr w:type="spellEnd"/>
      <w:r w:rsidRPr="00455B88">
        <w:rPr>
          <w:bCs/>
          <w:spacing w:val="-15"/>
          <w:sz w:val="24"/>
          <w:szCs w:val="24"/>
        </w:rPr>
        <w:t xml:space="preserve"> сельское поселение», «</w:t>
      </w:r>
      <w:proofErr w:type="spellStart"/>
      <w:r w:rsidRPr="00455B88">
        <w:rPr>
          <w:bCs/>
          <w:spacing w:val="-15"/>
          <w:sz w:val="24"/>
          <w:szCs w:val="24"/>
        </w:rPr>
        <w:t>Сухаревское</w:t>
      </w:r>
      <w:proofErr w:type="spellEnd"/>
      <w:r w:rsidRPr="00455B88">
        <w:rPr>
          <w:bCs/>
          <w:spacing w:val="-15"/>
          <w:sz w:val="24"/>
          <w:szCs w:val="24"/>
        </w:rPr>
        <w:t xml:space="preserve"> сельское поселение», «</w:t>
      </w:r>
      <w:proofErr w:type="spellStart"/>
      <w:r w:rsidRPr="00455B88">
        <w:rPr>
          <w:bCs/>
          <w:spacing w:val="-15"/>
          <w:sz w:val="24"/>
          <w:szCs w:val="24"/>
        </w:rPr>
        <w:t>Шереметьевское</w:t>
      </w:r>
      <w:proofErr w:type="spellEnd"/>
      <w:r w:rsidRPr="00455B88">
        <w:rPr>
          <w:bCs/>
          <w:spacing w:val="-15"/>
          <w:sz w:val="24"/>
          <w:szCs w:val="24"/>
        </w:rPr>
        <w:t xml:space="preserve"> сельское поселение», «</w:t>
      </w:r>
      <w:proofErr w:type="spellStart"/>
      <w:r w:rsidRPr="00455B88">
        <w:rPr>
          <w:bCs/>
          <w:spacing w:val="-15"/>
          <w:sz w:val="24"/>
          <w:szCs w:val="24"/>
        </w:rPr>
        <w:t>Шингальчинское</w:t>
      </w:r>
      <w:proofErr w:type="spellEnd"/>
      <w:r w:rsidRPr="00455B88">
        <w:rPr>
          <w:bCs/>
          <w:spacing w:val="-15"/>
          <w:sz w:val="24"/>
          <w:szCs w:val="24"/>
        </w:rPr>
        <w:t xml:space="preserve"> сельское поселение» </w:t>
      </w:r>
      <w:r w:rsidRPr="00455B88">
        <w:rPr>
          <w:color w:val="000000"/>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p>
    <w:p w:rsidR="00455B88" w:rsidRPr="00455B88" w:rsidRDefault="00455B88" w:rsidP="00455B88">
      <w:pPr>
        <w:pStyle w:val="a3"/>
        <w:tabs>
          <w:tab w:val="clear" w:pos="4153"/>
          <w:tab w:val="clear" w:pos="8306"/>
        </w:tabs>
        <w:spacing w:line="276" w:lineRule="auto"/>
        <w:jc w:val="both"/>
        <w:rPr>
          <w:b/>
          <w:sz w:val="24"/>
          <w:szCs w:val="24"/>
        </w:rPr>
      </w:pPr>
      <w:r w:rsidRPr="00455B88">
        <w:rPr>
          <w:b/>
          <w:color w:val="000000"/>
          <w:sz w:val="24"/>
          <w:szCs w:val="24"/>
        </w:rPr>
        <w:t>решила:</w:t>
      </w:r>
    </w:p>
    <w:p w:rsidR="00455B88" w:rsidRPr="00455B88" w:rsidRDefault="00455B88" w:rsidP="00455B88">
      <w:pPr>
        <w:pStyle w:val="a8"/>
        <w:ind w:left="-567"/>
        <w:contextualSpacing/>
        <w:rPr>
          <w:sz w:val="24"/>
          <w:szCs w:val="24"/>
        </w:rPr>
      </w:pPr>
      <w:r w:rsidRPr="00455B88">
        <w:rPr>
          <w:sz w:val="24"/>
          <w:szCs w:val="24"/>
        </w:rPr>
        <w:t>1. Создать при территориальной избирательной комиссии Нижнекамского района Республики Татарстан (избирательной комиссии муниципального образования) Контрольно-ревизионную службу из числа членов комиссии с правом решающего голоса в составе согласно приложению № 1 к настоящему решению</w:t>
      </w:r>
      <w:r w:rsidRPr="00455B88">
        <w:rPr>
          <w:rStyle w:val="a7"/>
          <w:sz w:val="24"/>
          <w:szCs w:val="24"/>
        </w:rPr>
        <w:footnoteReference w:customMarkFollows="1" w:id="1"/>
        <w:t>*</w:t>
      </w:r>
      <w:r w:rsidRPr="00455B88">
        <w:rPr>
          <w:sz w:val="24"/>
          <w:szCs w:val="24"/>
        </w:rPr>
        <w:t>.</w:t>
      </w:r>
    </w:p>
    <w:p w:rsidR="00455B88" w:rsidRPr="00455B88" w:rsidRDefault="00455B88" w:rsidP="00455B88">
      <w:pPr>
        <w:pStyle w:val="a8"/>
        <w:ind w:left="-567"/>
        <w:contextualSpacing/>
        <w:rPr>
          <w:sz w:val="24"/>
          <w:szCs w:val="24"/>
        </w:rPr>
      </w:pPr>
    </w:p>
    <w:p w:rsidR="00455B88" w:rsidRPr="00455B88" w:rsidRDefault="00455B88" w:rsidP="00455B88">
      <w:pPr>
        <w:pStyle w:val="a8"/>
        <w:ind w:left="-567"/>
        <w:contextualSpacing/>
        <w:rPr>
          <w:sz w:val="24"/>
          <w:szCs w:val="24"/>
        </w:rPr>
      </w:pPr>
      <w:r w:rsidRPr="00455B88">
        <w:rPr>
          <w:sz w:val="24"/>
          <w:szCs w:val="24"/>
        </w:rPr>
        <w:t xml:space="preserve">2. Назначить руководителем Контрольно-ревизионной службы –  </w:t>
      </w:r>
      <w:r w:rsidRPr="00455B88">
        <w:rPr>
          <w:b/>
          <w:sz w:val="24"/>
          <w:szCs w:val="24"/>
          <w:u w:val="single"/>
        </w:rPr>
        <w:t xml:space="preserve">Арсланову Римму </w:t>
      </w:r>
      <w:proofErr w:type="spellStart"/>
      <w:r w:rsidRPr="00455B88">
        <w:rPr>
          <w:b/>
          <w:sz w:val="24"/>
          <w:szCs w:val="24"/>
          <w:u w:val="single"/>
        </w:rPr>
        <w:t>Мирзаевну</w:t>
      </w:r>
      <w:proofErr w:type="spellEnd"/>
      <w:r w:rsidRPr="00455B88">
        <w:rPr>
          <w:sz w:val="24"/>
          <w:szCs w:val="24"/>
        </w:rPr>
        <w:t>, заместителя председателя территориальной избирательной комиссии Нижнекамского района Республики Татарстан.</w:t>
      </w:r>
    </w:p>
    <w:p w:rsidR="00455B88" w:rsidRPr="00455B88" w:rsidRDefault="00455B88" w:rsidP="00455B88">
      <w:pPr>
        <w:pStyle w:val="a8"/>
        <w:ind w:left="-567"/>
        <w:contextualSpacing/>
        <w:rPr>
          <w:sz w:val="24"/>
          <w:szCs w:val="24"/>
        </w:rPr>
      </w:pPr>
    </w:p>
    <w:p w:rsidR="00455B88" w:rsidRPr="00455B88" w:rsidRDefault="00455B88" w:rsidP="00455B88">
      <w:pPr>
        <w:spacing w:after="0"/>
        <w:ind w:left="-567"/>
        <w:contextualSpacing/>
        <w:jc w:val="both"/>
        <w:rPr>
          <w:rFonts w:ascii="Times New Roman" w:hAnsi="Times New Roman" w:cs="Times New Roman"/>
          <w:sz w:val="24"/>
          <w:szCs w:val="24"/>
        </w:rPr>
      </w:pPr>
      <w:r w:rsidRPr="00455B88">
        <w:rPr>
          <w:rFonts w:ascii="Times New Roman" w:hAnsi="Times New Roman" w:cs="Times New Roman"/>
          <w:sz w:val="24"/>
          <w:szCs w:val="24"/>
        </w:rPr>
        <w:t>3. Утвердить Положение о Контрольно-ревизионной службе при территориальной избирательной комиссии Нижнекамского района Республики Татарстан (избирательной комиссии муниципального образования) (приложение № 2).</w:t>
      </w:r>
    </w:p>
    <w:p w:rsidR="00455B88" w:rsidRPr="00455B88" w:rsidRDefault="00455B88" w:rsidP="00455B88">
      <w:pPr>
        <w:spacing w:after="0"/>
        <w:ind w:left="-567"/>
        <w:contextualSpacing/>
        <w:jc w:val="both"/>
        <w:rPr>
          <w:rFonts w:ascii="Times New Roman" w:hAnsi="Times New Roman" w:cs="Times New Roman"/>
          <w:sz w:val="24"/>
          <w:szCs w:val="24"/>
        </w:rPr>
      </w:pPr>
    </w:p>
    <w:p w:rsidR="00455B88" w:rsidRPr="00455B88" w:rsidRDefault="00455B88" w:rsidP="00455B88">
      <w:pPr>
        <w:spacing w:after="0"/>
        <w:ind w:left="-567"/>
        <w:contextualSpacing/>
        <w:jc w:val="both"/>
        <w:rPr>
          <w:rFonts w:ascii="Times New Roman" w:hAnsi="Times New Roman" w:cs="Times New Roman"/>
          <w:sz w:val="24"/>
          <w:szCs w:val="24"/>
        </w:rPr>
      </w:pPr>
      <w:r w:rsidRPr="00455B88">
        <w:rPr>
          <w:rFonts w:ascii="Times New Roman" w:hAnsi="Times New Roman" w:cs="Times New Roman"/>
          <w:sz w:val="24"/>
          <w:szCs w:val="24"/>
        </w:rPr>
        <w:t>4. Разместить настоящее решение на официальном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455B88" w:rsidRPr="00455B88" w:rsidRDefault="00455B88" w:rsidP="00455B88">
      <w:pPr>
        <w:spacing w:after="0"/>
        <w:ind w:left="-567"/>
        <w:contextualSpacing/>
        <w:jc w:val="both"/>
        <w:rPr>
          <w:rFonts w:ascii="Times New Roman" w:hAnsi="Times New Roman" w:cs="Times New Roman"/>
          <w:sz w:val="24"/>
          <w:szCs w:val="24"/>
        </w:rPr>
      </w:pPr>
    </w:p>
    <w:p w:rsidR="00455B88" w:rsidRDefault="00455B88" w:rsidP="00455B88">
      <w:pPr>
        <w:spacing w:after="0"/>
        <w:ind w:left="-567"/>
        <w:contextualSpacing/>
        <w:jc w:val="both"/>
        <w:rPr>
          <w:rFonts w:ascii="Times New Roman" w:hAnsi="Times New Roman" w:cs="Times New Roman"/>
          <w:sz w:val="24"/>
          <w:szCs w:val="24"/>
        </w:rPr>
      </w:pPr>
      <w:r w:rsidRPr="00455B88">
        <w:rPr>
          <w:rFonts w:ascii="Times New Roman" w:hAnsi="Times New Roman" w:cs="Times New Roman"/>
          <w:sz w:val="24"/>
          <w:szCs w:val="24"/>
        </w:rPr>
        <w:lastRenderedPageBreak/>
        <w:t xml:space="preserve">5. Возложить контроль за выполнением настоящего решения на заместителя председателя территориальной избирательной комиссии Нижнекамского района Республики Татарстан  </w:t>
      </w:r>
    </w:p>
    <w:p w:rsidR="00455B88" w:rsidRDefault="00455B88" w:rsidP="00455B88">
      <w:pPr>
        <w:spacing w:after="0"/>
        <w:ind w:left="-567"/>
        <w:contextualSpacing/>
        <w:jc w:val="both"/>
        <w:rPr>
          <w:rFonts w:ascii="Times New Roman" w:hAnsi="Times New Roman" w:cs="Times New Roman"/>
          <w:sz w:val="24"/>
          <w:szCs w:val="24"/>
        </w:rPr>
      </w:pPr>
      <w:r w:rsidRPr="00455B88">
        <w:rPr>
          <w:rFonts w:ascii="Times New Roman" w:hAnsi="Times New Roman" w:cs="Times New Roman"/>
          <w:sz w:val="24"/>
          <w:szCs w:val="24"/>
          <w:u w:val="single"/>
        </w:rPr>
        <w:t>Р.М. Арсланову</w:t>
      </w:r>
      <w:r w:rsidRPr="00455B88">
        <w:rPr>
          <w:rFonts w:ascii="Times New Roman" w:hAnsi="Times New Roman" w:cs="Times New Roman"/>
          <w:sz w:val="24"/>
          <w:szCs w:val="24"/>
        </w:rPr>
        <w:t>.</w:t>
      </w:r>
    </w:p>
    <w:p w:rsidR="00455B88" w:rsidRPr="00455B88" w:rsidRDefault="00455B88" w:rsidP="00455B88">
      <w:pPr>
        <w:spacing w:after="0"/>
        <w:ind w:left="-567"/>
        <w:contextualSpacing/>
        <w:jc w:val="both"/>
        <w:rPr>
          <w:rFonts w:ascii="Times New Roman" w:hAnsi="Times New Roman" w:cs="Times New Roman"/>
          <w:sz w:val="24"/>
          <w:szCs w:val="24"/>
        </w:rPr>
      </w:pPr>
    </w:p>
    <w:p w:rsidR="00455B88" w:rsidRPr="00455B88" w:rsidRDefault="00455B88" w:rsidP="00455B88">
      <w:pPr>
        <w:spacing w:after="0"/>
        <w:ind w:left="-567"/>
        <w:contextualSpacing/>
        <w:jc w:val="both"/>
        <w:rPr>
          <w:rFonts w:ascii="Times New Roman" w:hAnsi="Times New Roman" w:cs="Times New Roman"/>
          <w:sz w:val="24"/>
          <w:szCs w:val="24"/>
        </w:rPr>
      </w:pPr>
    </w:p>
    <w:p w:rsidR="00455B88" w:rsidRPr="006B7606" w:rsidRDefault="00455B88" w:rsidP="00455B88">
      <w:pPr>
        <w:spacing w:after="0"/>
        <w:contextualSpacing/>
        <w:jc w:val="both"/>
        <w:rPr>
          <w:rFonts w:ascii="Times New Roman" w:hAnsi="Times New Roman" w:cs="Times New Roman"/>
          <w:sz w:val="28"/>
          <w:szCs w:val="28"/>
        </w:rPr>
      </w:pPr>
    </w:p>
    <w:p w:rsidR="00455B88" w:rsidRDefault="00455B88" w:rsidP="00455B88">
      <w:pPr>
        <w:pStyle w:val="a3"/>
        <w:widowControl w:val="0"/>
        <w:tabs>
          <w:tab w:val="left" w:pos="708"/>
        </w:tabs>
        <w:ind w:left="-567"/>
        <w:jc w:val="both"/>
        <w:rPr>
          <w:sz w:val="24"/>
          <w:szCs w:val="24"/>
        </w:rPr>
      </w:pPr>
      <w:r>
        <w:rPr>
          <w:sz w:val="24"/>
          <w:szCs w:val="24"/>
        </w:rPr>
        <w:t>Председатель территориальной</w:t>
      </w:r>
    </w:p>
    <w:p w:rsidR="00455B88" w:rsidRDefault="00455B88" w:rsidP="00455B88">
      <w:pPr>
        <w:pStyle w:val="a3"/>
        <w:widowControl w:val="0"/>
        <w:tabs>
          <w:tab w:val="left" w:pos="708"/>
        </w:tabs>
        <w:ind w:left="-567"/>
        <w:jc w:val="both"/>
        <w:rPr>
          <w:sz w:val="24"/>
          <w:szCs w:val="24"/>
        </w:rPr>
      </w:pPr>
      <w:r>
        <w:rPr>
          <w:sz w:val="24"/>
          <w:szCs w:val="24"/>
        </w:rPr>
        <w:t>избирательной комиссии</w:t>
      </w:r>
    </w:p>
    <w:p w:rsidR="00455B88" w:rsidRDefault="00455B88" w:rsidP="00455B88">
      <w:pPr>
        <w:pStyle w:val="a3"/>
        <w:widowControl w:val="0"/>
        <w:tabs>
          <w:tab w:val="left" w:pos="708"/>
        </w:tabs>
        <w:ind w:left="-567"/>
        <w:jc w:val="both"/>
        <w:rPr>
          <w:sz w:val="24"/>
          <w:szCs w:val="24"/>
        </w:rPr>
      </w:pPr>
      <w:r>
        <w:rPr>
          <w:sz w:val="24"/>
          <w:szCs w:val="24"/>
        </w:rPr>
        <w:t xml:space="preserve">Нижнекамского района </w:t>
      </w:r>
    </w:p>
    <w:p w:rsidR="00455B88" w:rsidRDefault="00455B88" w:rsidP="00455B88">
      <w:pPr>
        <w:pStyle w:val="a3"/>
        <w:widowControl w:val="0"/>
        <w:tabs>
          <w:tab w:val="left" w:pos="708"/>
        </w:tabs>
        <w:ind w:left="-567"/>
        <w:jc w:val="both"/>
        <w:rPr>
          <w:sz w:val="24"/>
          <w:szCs w:val="24"/>
        </w:rPr>
      </w:pPr>
      <w:r>
        <w:rPr>
          <w:sz w:val="24"/>
          <w:szCs w:val="24"/>
        </w:rPr>
        <w:t xml:space="preserve">Республики Татарстан                  ___________              </w:t>
      </w:r>
      <w:r>
        <w:rPr>
          <w:sz w:val="24"/>
          <w:szCs w:val="24"/>
          <w:u w:val="single"/>
        </w:rPr>
        <w:t xml:space="preserve">Ф.Ш. </w:t>
      </w:r>
      <w:proofErr w:type="spellStart"/>
      <w:r>
        <w:rPr>
          <w:sz w:val="24"/>
          <w:szCs w:val="24"/>
          <w:u w:val="single"/>
        </w:rPr>
        <w:t>Гильманов</w:t>
      </w:r>
      <w:proofErr w:type="spellEnd"/>
    </w:p>
    <w:p w:rsidR="00455B88" w:rsidRDefault="00455B88" w:rsidP="00455B88">
      <w:pPr>
        <w:pStyle w:val="a3"/>
        <w:widowControl w:val="0"/>
        <w:tabs>
          <w:tab w:val="left" w:pos="708"/>
        </w:tabs>
        <w:ind w:left="-567"/>
        <w:jc w:val="both"/>
        <w:rPr>
          <w:i/>
          <w:sz w:val="24"/>
          <w:szCs w:val="24"/>
          <w:vertAlign w:val="superscript"/>
        </w:rPr>
      </w:pPr>
      <w:r>
        <w:rPr>
          <w:sz w:val="24"/>
          <w:szCs w:val="24"/>
        </w:rPr>
        <w:t xml:space="preserve">                                                               </w:t>
      </w:r>
      <w:r>
        <w:rPr>
          <w:i/>
          <w:sz w:val="24"/>
          <w:szCs w:val="24"/>
          <w:vertAlign w:val="superscript"/>
        </w:rPr>
        <w:t>подпись</w:t>
      </w:r>
      <w:r>
        <w:rPr>
          <w:i/>
          <w:sz w:val="24"/>
          <w:szCs w:val="24"/>
          <w:vertAlign w:val="superscript"/>
        </w:rPr>
        <w:tab/>
        <w:t xml:space="preserve">                                 инициалы, фамилия</w:t>
      </w:r>
    </w:p>
    <w:p w:rsidR="00455B88" w:rsidRDefault="00455B88" w:rsidP="00455B88">
      <w:pPr>
        <w:pStyle w:val="a3"/>
        <w:widowControl w:val="0"/>
        <w:tabs>
          <w:tab w:val="left" w:pos="708"/>
        </w:tabs>
        <w:ind w:left="-567"/>
        <w:jc w:val="both"/>
        <w:rPr>
          <w:sz w:val="24"/>
          <w:szCs w:val="24"/>
        </w:rPr>
      </w:pPr>
      <w:r>
        <w:rPr>
          <w:sz w:val="24"/>
          <w:szCs w:val="24"/>
        </w:rPr>
        <w:t>МП</w:t>
      </w:r>
    </w:p>
    <w:p w:rsidR="00455B88" w:rsidRDefault="00455B88" w:rsidP="00455B88">
      <w:pPr>
        <w:pStyle w:val="a3"/>
        <w:widowControl w:val="0"/>
        <w:tabs>
          <w:tab w:val="left" w:pos="708"/>
        </w:tabs>
        <w:jc w:val="both"/>
        <w:rPr>
          <w:sz w:val="24"/>
          <w:szCs w:val="24"/>
        </w:rPr>
      </w:pPr>
    </w:p>
    <w:p w:rsidR="00455B88" w:rsidRDefault="00455B88" w:rsidP="00455B88">
      <w:pPr>
        <w:pStyle w:val="a3"/>
        <w:widowControl w:val="0"/>
        <w:tabs>
          <w:tab w:val="left" w:pos="708"/>
        </w:tabs>
        <w:ind w:left="-567"/>
        <w:jc w:val="both"/>
        <w:rPr>
          <w:sz w:val="24"/>
          <w:szCs w:val="24"/>
        </w:rPr>
      </w:pPr>
      <w:r>
        <w:rPr>
          <w:sz w:val="24"/>
          <w:szCs w:val="24"/>
        </w:rPr>
        <w:t>Секретарь территориальной</w:t>
      </w:r>
    </w:p>
    <w:p w:rsidR="00455B88" w:rsidRDefault="00455B88" w:rsidP="00455B88">
      <w:pPr>
        <w:pStyle w:val="a3"/>
        <w:widowControl w:val="0"/>
        <w:tabs>
          <w:tab w:val="left" w:pos="708"/>
        </w:tabs>
        <w:ind w:left="-567"/>
        <w:jc w:val="both"/>
        <w:rPr>
          <w:sz w:val="24"/>
          <w:szCs w:val="24"/>
        </w:rPr>
      </w:pPr>
      <w:r>
        <w:rPr>
          <w:sz w:val="24"/>
          <w:szCs w:val="24"/>
        </w:rPr>
        <w:t>избирательной комиссии</w:t>
      </w:r>
    </w:p>
    <w:p w:rsidR="00455B88" w:rsidRDefault="00455B88" w:rsidP="00455B88">
      <w:pPr>
        <w:pStyle w:val="a3"/>
        <w:widowControl w:val="0"/>
        <w:tabs>
          <w:tab w:val="left" w:pos="708"/>
        </w:tabs>
        <w:ind w:left="-567"/>
        <w:jc w:val="both"/>
        <w:rPr>
          <w:sz w:val="24"/>
          <w:szCs w:val="24"/>
        </w:rPr>
      </w:pPr>
      <w:r>
        <w:rPr>
          <w:sz w:val="24"/>
          <w:szCs w:val="24"/>
        </w:rPr>
        <w:t xml:space="preserve">Нижнекамского района </w:t>
      </w:r>
    </w:p>
    <w:p w:rsidR="00455B88" w:rsidRDefault="00455B88" w:rsidP="00455B88">
      <w:pPr>
        <w:pStyle w:val="a3"/>
        <w:widowControl w:val="0"/>
        <w:tabs>
          <w:tab w:val="left" w:pos="708"/>
        </w:tabs>
        <w:ind w:left="-567"/>
        <w:jc w:val="both"/>
        <w:rPr>
          <w:sz w:val="24"/>
          <w:szCs w:val="24"/>
        </w:rPr>
      </w:pPr>
      <w:r>
        <w:rPr>
          <w:sz w:val="24"/>
          <w:szCs w:val="24"/>
        </w:rPr>
        <w:t>Республики Татарстан                  ____________             _</w:t>
      </w:r>
      <w:r>
        <w:rPr>
          <w:sz w:val="24"/>
          <w:szCs w:val="24"/>
          <w:u w:val="single"/>
        </w:rPr>
        <w:t xml:space="preserve">А.К. </w:t>
      </w:r>
      <w:proofErr w:type="spellStart"/>
      <w:r>
        <w:rPr>
          <w:sz w:val="24"/>
          <w:szCs w:val="24"/>
          <w:u w:val="single"/>
        </w:rPr>
        <w:t>Ризванова</w:t>
      </w:r>
      <w:proofErr w:type="spellEnd"/>
    </w:p>
    <w:p w:rsidR="00455B88" w:rsidRPr="00EF7C8B" w:rsidRDefault="00455B88" w:rsidP="00455B88">
      <w:pPr>
        <w:pStyle w:val="a3"/>
        <w:widowControl w:val="0"/>
        <w:tabs>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t xml:space="preserve">                                      инициалы, фамилия</w:t>
      </w:r>
    </w:p>
    <w:p w:rsidR="00455B88" w:rsidRDefault="00455B88" w:rsidP="00455B88">
      <w:pPr>
        <w:pStyle w:val="aa"/>
        <w:suppressAutoHyphens/>
        <w:jc w:val="left"/>
        <w:rPr>
          <w:b w:val="0"/>
          <w:sz w:val="24"/>
          <w:szCs w:val="24"/>
        </w:rPr>
      </w:pPr>
    </w:p>
    <w:p w:rsidR="006B7606" w:rsidRDefault="006B7606" w:rsidP="006B7606">
      <w:pPr>
        <w:pStyle w:val="aa"/>
        <w:suppressAutoHyphens/>
        <w:jc w:val="left"/>
        <w:rPr>
          <w:sz w:val="20"/>
        </w:rPr>
      </w:pPr>
    </w:p>
    <w:p w:rsidR="006B7606" w:rsidRDefault="006B7606" w:rsidP="006B7606">
      <w:pPr>
        <w:pStyle w:val="aa"/>
        <w:suppressAutoHyphens/>
        <w:jc w:val="left"/>
        <w:rPr>
          <w:sz w:val="20"/>
        </w:rPr>
      </w:pPr>
    </w:p>
    <w:p w:rsidR="006B7606" w:rsidRDefault="006B7606" w:rsidP="006B7606">
      <w:pPr>
        <w:pStyle w:val="aa"/>
        <w:suppressAutoHyphens/>
        <w:jc w:val="left"/>
        <w:rPr>
          <w:sz w:val="20"/>
        </w:rPr>
      </w:pPr>
    </w:p>
    <w:p w:rsidR="006B7606" w:rsidRDefault="006B7606" w:rsidP="006B7606">
      <w:pPr>
        <w:pStyle w:val="aa"/>
        <w:suppressAutoHyphens/>
        <w:jc w:val="left"/>
        <w:rPr>
          <w:sz w:val="20"/>
        </w:rPr>
      </w:pPr>
    </w:p>
    <w:p w:rsidR="006B7606" w:rsidRDefault="006B7606" w:rsidP="006B7606">
      <w:pPr>
        <w:pStyle w:val="aa"/>
        <w:suppressAutoHyphens/>
        <w:jc w:val="left"/>
        <w:rPr>
          <w:sz w:val="20"/>
        </w:rPr>
      </w:pPr>
    </w:p>
    <w:p w:rsidR="006B7606" w:rsidRDefault="006B7606" w:rsidP="006B7606">
      <w:pPr>
        <w:pStyle w:val="aa"/>
        <w:suppressAutoHyphens/>
        <w:jc w:val="left"/>
        <w:rPr>
          <w:sz w:val="20"/>
        </w:rPr>
      </w:pPr>
    </w:p>
    <w:p w:rsidR="006B7606" w:rsidRDefault="006B7606" w:rsidP="006B7606">
      <w:pPr>
        <w:pStyle w:val="aa"/>
        <w:suppressAutoHyphens/>
        <w:jc w:val="left"/>
        <w:rPr>
          <w:sz w:val="20"/>
        </w:rPr>
      </w:pPr>
    </w:p>
    <w:p w:rsidR="006B7606" w:rsidRDefault="006B7606" w:rsidP="006B7606">
      <w:pPr>
        <w:pStyle w:val="aa"/>
        <w:suppressAutoHyphens/>
        <w:jc w:val="left"/>
        <w:rPr>
          <w:sz w:val="20"/>
        </w:rPr>
      </w:pPr>
    </w:p>
    <w:p w:rsidR="006B7606" w:rsidRDefault="006B7606" w:rsidP="006B7606">
      <w:pPr>
        <w:pStyle w:val="aa"/>
        <w:suppressAutoHyphens/>
        <w:jc w:val="left"/>
        <w:rPr>
          <w:sz w:val="20"/>
        </w:rPr>
      </w:pPr>
    </w:p>
    <w:p w:rsidR="006B7606" w:rsidRDefault="006B7606" w:rsidP="006B7606">
      <w:pPr>
        <w:pStyle w:val="aa"/>
        <w:suppressAutoHyphens/>
        <w:jc w:val="left"/>
        <w:rPr>
          <w:sz w:val="20"/>
        </w:rPr>
      </w:pPr>
    </w:p>
    <w:p w:rsidR="006B7606" w:rsidRDefault="006B7606" w:rsidP="006B7606">
      <w:pPr>
        <w:pStyle w:val="aa"/>
        <w:suppressAutoHyphens/>
        <w:jc w:val="left"/>
        <w:rPr>
          <w:b w:val="0"/>
          <w:sz w:val="24"/>
          <w:szCs w:val="24"/>
        </w:rPr>
      </w:pPr>
      <w:r>
        <w:rPr>
          <w:b w:val="0"/>
          <w:sz w:val="24"/>
          <w:szCs w:val="24"/>
        </w:rPr>
        <w:t xml:space="preserve">                                                                      </w:t>
      </w: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455B88" w:rsidRDefault="00455B88" w:rsidP="006B7606">
      <w:pPr>
        <w:pStyle w:val="aa"/>
        <w:suppressAutoHyphens/>
        <w:jc w:val="left"/>
        <w:rPr>
          <w:b w:val="0"/>
          <w:sz w:val="24"/>
          <w:szCs w:val="24"/>
        </w:rPr>
      </w:pPr>
    </w:p>
    <w:p w:rsidR="006B7606" w:rsidRDefault="006B7606" w:rsidP="006B7606">
      <w:pPr>
        <w:pStyle w:val="aa"/>
        <w:suppressAutoHyphens/>
        <w:jc w:val="left"/>
        <w:rPr>
          <w:b w:val="0"/>
          <w:sz w:val="24"/>
          <w:szCs w:val="24"/>
        </w:rPr>
      </w:pPr>
    </w:p>
    <w:p w:rsidR="005931F4" w:rsidRPr="00F12546" w:rsidRDefault="005931F4" w:rsidP="005931F4">
      <w:pPr>
        <w:pStyle w:val="11"/>
        <w:keepNext w:val="0"/>
        <w:spacing w:before="0" w:after="0" w:line="200" w:lineRule="atLeast"/>
        <w:ind w:left="5528"/>
        <w:jc w:val="center"/>
        <w:rPr>
          <w:rFonts w:ascii="Times New Roman" w:hAnsi="Times New Roman" w:cs="Times New Roman"/>
          <w:sz w:val="20"/>
          <w:szCs w:val="20"/>
        </w:rPr>
      </w:pPr>
      <w:r w:rsidRPr="00F12546">
        <w:rPr>
          <w:rFonts w:ascii="Times New Roman" w:hAnsi="Times New Roman" w:cs="Times New Roman"/>
          <w:sz w:val="20"/>
          <w:szCs w:val="20"/>
        </w:rPr>
        <w:lastRenderedPageBreak/>
        <w:t>Приложение № 1</w:t>
      </w:r>
    </w:p>
    <w:p w:rsidR="005931F4" w:rsidRPr="00F12546" w:rsidRDefault="005931F4" w:rsidP="005931F4">
      <w:pPr>
        <w:pStyle w:val="11"/>
        <w:keepNext w:val="0"/>
        <w:spacing w:before="0" w:after="0" w:line="200" w:lineRule="atLeast"/>
        <w:ind w:left="5528"/>
        <w:jc w:val="center"/>
        <w:rPr>
          <w:rFonts w:ascii="Times New Roman" w:hAnsi="Times New Roman" w:cs="Times New Roman"/>
          <w:sz w:val="20"/>
          <w:szCs w:val="20"/>
        </w:rPr>
      </w:pPr>
      <w:r w:rsidRPr="00F12546">
        <w:rPr>
          <w:rFonts w:ascii="Times New Roman" w:hAnsi="Times New Roman" w:cs="Times New Roman"/>
          <w:sz w:val="20"/>
          <w:szCs w:val="20"/>
        </w:rPr>
        <w:t>к решению территориальной избирательной</w:t>
      </w:r>
    </w:p>
    <w:p w:rsidR="005931F4" w:rsidRPr="00F12546" w:rsidRDefault="005931F4" w:rsidP="005931F4">
      <w:pPr>
        <w:pStyle w:val="11"/>
        <w:keepNext w:val="0"/>
        <w:spacing w:before="0" w:after="0" w:line="200" w:lineRule="atLeast"/>
        <w:ind w:left="5528"/>
        <w:jc w:val="center"/>
        <w:rPr>
          <w:rFonts w:ascii="Times New Roman" w:hAnsi="Times New Roman" w:cs="Times New Roman"/>
          <w:sz w:val="20"/>
          <w:szCs w:val="20"/>
        </w:rPr>
      </w:pPr>
      <w:r w:rsidRPr="00F12546">
        <w:rPr>
          <w:rFonts w:ascii="Times New Roman" w:hAnsi="Times New Roman" w:cs="Times New Roman"/>
          <w:sz w:val="20"/>
          <w:szCs w:val="20"/>
        </w:rPr>
        <w:t>комиссии Нижнекамского района</w:t>
      </w:r>
    </w:p>
    <w:p w:rsidR="005931F4" w:rsidRPr="00F12546" w:rsidRDefault="005931F4" w:rsidP="005931F4">
      <w:pPr>
        <w:pStyle w:val="11"/>
        <w:keepNext w:val="0"/>
        <w:spacing w:before="0" w:after="0" w:line="200" w:lineRule="atLeast"/>
        <w:ind w:left="5528"/>
        <w:jc w:val="center"/>
        <w:rPr>
          <w:rFonts w:ascii="Times New Roman" w:hAnsi="Times New Roman" w:cs="Times New Roman"/>
          <w:sz w:val="20"/>
          <w:szCs w:val="20"/>
        </w:rPr>
      </w:pPr>
      <w:r w:rsidRPr="00F12546">
        <w:rPr>
          <w:rFonts w:ascii="Times New Roman" w:hAnsi="Times New Roman" w:cs="Times New Roman"/>
          <w:sz w:val="20"/>
          <w:szCs w:val="20"/>
        </w:rPr>
        <w:t>Республики Татарстан</w:t>
      </w:r>
    </w:p>
    <w:p w:rsidR="00841431" w:rsidRDefault="00841431" w:rsidP="00841431">
      <w:pPr>
        <w:pStyle w:val="aa"/>
        <w:suppressAutoHyphens/>
        <w:ind w:left="5529"/>
        <w:rPr>
          <w:b w:val="0"/>
          <w:sz w:val="24"/>
          <w:szCs w:val="24"/>
        </w:rPr>
      </w:pPr>
      <w:r>
        <w:rPr>
          <w:b w:val="0"/>
          <w:sz w:val="24"/>
          <w:szCs w:val="24"/>
        </w:rPr>
        <w:t xml:space="preserve">от </w:t>
      </w:r>
      <w:r>
        <w:rPr>
          <w:b w:val="0"/>
          <w:sz w:val="24"/>
          <w:szCs w:val="24"/>
          <w:u w:val="single"/>
        </w:rPr>
        <w:t>10 июня 2019</w:t>
      </w:r>
      <w:r>
        <w:rPr>
          <w:b w:val="0"/>
          <w:sz w:val="24"/>
          <w:szCs w:val="24"/>
        </w:rPr>
        <w:t>года № _</w:t>
      </w:r>
      <w:r>
        <w:rPr>
          <w:b w:val="0"/>
          <w:sz w:val="24"/>
          <w:szCs w:val="24"/>
          <w:u w:val="single"/>
        </w:rPr>
        <w:t>2/</w:t>
      </w:r>
      <w:r>
        <w:rPr>
          <w:b w:val="0"/>
          <w:sz w:val="24"/>
          <w:szCs w:val="24"/>
          <w:u w:val="single"/>
        </w:rPr>
        <w:t>9</w:t>
      </w:r>
      <w:r>
        <w:rPr>
          <w:b w:val="0"/>
          <w:sz w:val="24"/>
          <w:szCs w:val="24"/>
        </w:rPr>
        <w:t>___</w:t>
      </w:r>
    </w:p>
    <w:p w:rsidR="00841431" w:rsidRDefault="00841431" w:rsidP="00841431">
      <w:pPr>
        <w:pStyle w:val="aa"/>
        <w:ind w:left="6096"/>
        <w:jc w:val="both"/>
        <w:rPr>
          <w:b w:val="0"/>
          <w:sz w:val="24"/>
          <w:szCs w:val="24"/>
        </w:rPr>
      </w:pPr>
    </w:p>
    <w:p w:rsidR="005931F4" w:rsidRPr="00F12546" w:rsidRDefault="005931F4" w:rsidP="005931F4">
      <w:pPr>
        <w:pStyle w:val="11"/>
        <w:keepNext w:val="0"/>
        <w:spacing w:before="0" w:after="0" w:line="200" w:lineRule="atLeast"/>
        <w:ind w:left="5528"/>
        <w:jc w:val="center"/>
        <w:rPr>
          <w:rFonts w:ascii="Times New Roman" w:hAnsi="Times New Roman" w:cs="Times New Roman"/>
          <w:bCs/>
          <w:sz w:val="20"/>
          <w:szCs w:val="20"/>
        </w:rPr>
      </w:pPr>
    </w:p>
    <w:p w:rsidR="005931F4" w:rsidRDefault="005931F4" w:rsidP="005931F4">
      <w:pPr>
        <w:spacing w:line="100" w:lineRule="atLeast"/>
        <w:rPr>
          <w:bCs/>
          <w:sz w:val="28"/>
          <w:szCs w:val="28"/>
        </w:rPr>
      </w:pPr>
    </w:p>
    <w:p w:rsidR="005931F4" w:rsidRPr="00364413" w:rsidRDefault="005931F4" w:rsidP="005931F4">
      <w:pPr>
        <w:spacing w:after="0" w:line="240" w:lineRule="auto"/>
        <w:jc w:val="center"/>
        <w:rPr>
          <w:rFonts w:ascii="Times New Roman" w:hAnsi="Times New Roman" w:cs="Times New Roman"/>
          <w:b/>
          <w:sz w:val="26"/>
          <w:szCs w:val="26"/>
        </w:rPr>
      </w:pPr>
      <w:r w:rsidRPr="00364413">
        <w:rPr>
          <w:rFonts w:ascii="Times New Roman" w:hAnsi="Times New Roman" w:cs="Times New Roman"/>
          <w:b/>
          <w:sz w:val="26"/>
          <w:szCs w:val="26"/>
          <w:lang w:val="en-US"/>
        </w:rPr>
        <w:t>C</w:t>
      </w:r>
      <w:proofErr w:type="spellStart"/>
      <w:r w:rsidRPr="00364413">
        <w:rPr>
          <w:rFonts w:ascii="Times New Roman" w:hAnsi="Times New Roman" w:cs="Times New Roman"/>
          <w:b/>
          <w:sz w:val="26"/>
          <w:szCs w:val="26"/>
        </w:rPr>
        <w:t>остав</w:t>
      </w:r>
      <w:proofErr w:type="spellEnd"/>
      <w:r w:rsidRPr="00364413">
        <w:rPr>
          <w:rFonts w:ascii="Times New Roman" w:hAnsi="Times New Roman" w:cs="Times New Roman"/>
          <w:b/>
          <w:sz w:val="26"/>
          <w:szCs w:val="26"/>
        </w:rPr>
        <w:t xml:space="preserve"> </w:t>
      </w:r>
    </w:p>
    <w:p w:rsidR="005931F4" w:rsidRPr="00364413" w:rsidRDefault="005931F4" w:rsidP="005931F4">
      <w:pPr>
        <w:spacing w:after="0" w:line="240" w:lineRule="auto"/>
        <w:jc w:val="center"/>
        <w:rPr>
          <w:rFonts w:ascii="Times New Roman" w:hAnsi="Times New Roman" w:cs="Times New Roman"/>
          <w:b/>
          <w:sz w:val="26"/>
          <w:szCs w:val="26"/>
        </w:rPr>
      </w:pPr>
      <w:r w:rsidRPr="00364413">
        <w:rPr>
          <w:rFonts w:ascii="Times New Roman" w:hAnsi="Times New Roman" w:cs="Times New Roman"/>
          <w:b/>
          <w:sz w:val="26"/>
          <w:szCs w:val="26"/>
        </w:rPr>
        <w:t>Контрольно-ревизионной службы при территориальной избирательной комиссии Нижнекамского района Республики Татарстан</w:t>
      </w:r>
    </w:p>
    <w:p w:rsidR="005931F4" w:rsidRPr="00364413" w:rsidRDefault="005931F4" w:rsidP="005931F4">
      <w:pPr>
        <w:spacing w:after="0" w:line="240" w:lineRule="auto"/>
        <w:jc w:val="center"/>
        <w:rPr>
          <w:rFonts w:ascii="Times New Roman" w:hAnsi="Times New Roman" w:cs="Times New Roman"/>
          <w:b/>
          <w:sz w:val="26"/>
          <w:szCs w:val="26"/>
        </w:rPr>
      </w:pPr>
      <w:r w:rsidRPr="00364413">
        <w:rPr>
          <w:rFonts w:ascii="Times New Roman" w:hAnsi="Times New Roman" w:cs="Times New Roman"/>
          <w:b/>
          <w:sz w:val="26"/>
          <w:szCs w:val="26"/>
        </w:rPr>
        <w:t>(избирательной комиссии муниципального образования)</w:t>
      </w:r>
    </w:p>
    <w:p w:rsidR="005931F4" w:rsidRPr="00364413" w:rsidRDefault="005931F4" w:rsidP="005931F4">
      <w:pPr>
        <w:spacing w:line="100" w:lineRule="atLeast"/>
        <w:jc w:val="center"/>
        <w:rPr>
          <w:rFonts w:ascii="Times New Roman" w:hAnsi="Times New Roman" w:cs="Times New Roman"/>
          <w:b/>
          <w:sz w:val="26"/>
          <w:szCs w:val="26"/>
        </w:rPr>
      </w:pPr>
    </w:p>
    <w:tbl>
      <w:tblPr>
        <w:tblW w:w="9368" w:type="dxa"/>
        <w:tblInd w:w="-8" w:type="dxa"/>
        <w:tblLayout w:type="fixed"/>
        <w:tblCellMar>
          <w:left w:w="0" w:type="dxa"/>
          <w:right w:w="0" w:type="dxa"/>
        </w:tblCellMar>
        <w:tblLook w:val="0000" w:firstRow="0" w:lastRow="0" w:firstColumn="0" w:lastColumn="0" w:noHBand="0" w:noVBand="0"/>
      </w:tblPr>
      <w:tblGrid>
        <w:gridCol w:w="3080"/>
        <w:gridCol w:w="333"/>
        <w:gridCol w:w="5955"/>
      </w:tblGrid>
      <w:tr w:rsidR="005931F4" w:rsidRPr="00364413" w:rsidTr="00BC74E0">
        <w:tc>
          <w:tcPr>
            <w:tcW w:w="9368" w:type="dxa"/>
            <w:gridSpan w:val="3"/>
            <w:shd w:val="clear" w:color="auto" w:fill="auto"/>
          </w:tcPr>
          <w:p w:rsidR="005931F4" w:rsidRPr="00364413" w:rsidRDefault="005931F4" w:rsidP="00BC74E0">
            <w:pPr>
              <w:spacing w:after="0" w:line="240" w:lineRule="auto"/>
              <w:jc w:val="both"/>
              <w:rPr>
                <w:rFonts w:ascii="Times New Roman" w:hAnsi="Times New Roman" w:cs="Times New Roman"/>
                <w:b/>
                <w:bCs/>
                <w:i/>
                <w:iCs/>
                <w:sz w:val="26"/>
                <w:szCs w:val="26"/>
              </w:rPr>
            </w:pPr>
            <w:r w:rsidRPr="00364413">
              <w:rPr>
                <w:rFonts w:ascii="Times New Roman" w:hAnsi="Times New Roman" w:cs="Times New Roman"/>
                <w:b/>
                <w:bCs/>
                <w:i/>
                <w:iCs/>
                <w:sz w:val="26"/>
                <w:szCs w:val="26"/>
              </w:rPr>
              <w:t>Руководитель КРС:</w:t>
            </w:r>
          </w:p>
        </w:tc>
      </w:tr>
      <w:tr w:rsidR="005931F4" w:rsidRPr="00364413" w:rsidTr="00BC74E0">
        <w:tc>
          <w:tcPr>
            <w:tcW w:w="3080" w:type="dxa"/>
            <w:shd w:val="clear" w:color="auto" w:fill="auto"/>
          </w:tcPr>
          <w:p w:rsidR="005931F4" w:rsidRDefault="005931F4" w:rsidP="00BC74E0">
            <w:pPr>
              <w:pStyle w:val="af3"/>
              <w:rPr>
                <w:rFonts w:cs="Times New Roman"/>
                <w:sz w:val="26"/>
                <w:szCs w:val="26"/>
              </w:rPr>
            </w:pPr>
            <w:r w:rsidRPr="00364413">
              <w:rPr>
                <w:rFonts w:cs="Times New Roman"/>
                <w:sz w:val="26"/>
                <w:szCs w:val="26"/>
              </w:rPr>
              <w:t xml:space="preserve">Арсланова </w:t>
            </w:r>
          </w:p>
          <w:p w:rsidR="005931F4" w:rsidRDefault="005931F4" w:rsidP="00BC74E0">
            <w:pPr>
              <w:pStyle w:val="af3"/>
              <w:rPr>
                <w:rFonts w:cs="Times New Roman"/>
                <w:sz w:val="26"/>
                <w:szCs w:val="26"/>
              </w:rPr>
            </w:pPr>
            <w:r w:rsidRPr="00364413">
              <w:rPr>
                <w:rFonts w:cs="Times New Roman"/>
                <w:sz w:val="26"/>
                <w:szCs w:val="26"/>
              </w:rPr>
              <w:t xml:space="preserve">Римма </w:t>
            </w:r>
          </w:p>
          <w:p w:rsidR="005931F4" w:rsidRPr="00364413" w:rsidRDefault="005931F4" w:rsidP="00BC74E0">
            <w:pPr>
              <w:pStyle w:val="af3"/>
              <w:rPr>
                <w:rFonts w:cs="Times New Roman"/>
                <w:sz w:val="26"/>
                <w:szCs w:val="26"/>
              </w:rPr>
            </w:pPr>
            <w:proofErr w:type="spellStart"/>
            <w:r w:rsidRPr="00364413">
              <w:rPr>
                <w:rFonts w:cs="Times New Roman"/>
                <w:sz w:val="26"/>
                <w:szCs w:val="26"/>
              </w:rPr>
              <w:t>Мирзаевна</w:t>
            </w:r>
            <w:proofErr w:type="spellEnd"/>
          </w:p>
        </w:tc>
        <w:tc>
          <w:tcPr>
            <w:tcW w:w="333" w:type="dxa"/>
            <w:shd w:val="clear" w:color="auto" w:fill="auto"/>
          </w:tcPr>
          <w:p w:rsidR="005931F4" w:rsidRPr="00364413" w:rsidRDefault="005931F4" w:rsidP="00BC74E0">
            <w:pPr>
              <w:pStyle w:val="af3"/>
              <w:jc w:val="center"/>
              <w:rPr>
                <w:rFonts w:cs="Times New Roman"/>
                <w:sz w:val="26"/>
                <w:szCs w:val="26"/>
              </w:rPr>
            </w:pPr>
            <w:r w:rsidRPr="00364413">
              <w:rPr>
                <w:rFonts w:cs="Times New Roman"/>
                <w:sz w:val="26"/>
                <w:szCs w:val="26"/>
              </w:rPr>
              <w:t>-</w:t>
            </w:r>
          </w:p>
        </w:tc>
        <w:tc>
          <w:tcPr>
            <w:tcW w:w="5955" w:type="dxa"/>
            <w:shd w:val="clear" w:color="auto" w:fill="auto"/>
          </w:tcPr>
          <w:p w:rsidR="005931F4" w:rsidRPr="00364413" w:rsidRDefault="005931F4" w:rsidP="00BC74E0">
            <w:pPr>
              <w:spacing w:after="0" w:line="240" w:lineRule="auto"/>
              <w:jc w:val="both"/>
              <w:rPr>
                <w:rFonts w:ascii="Times New Roman" w:hAnsi="Times New Roman" w:cs="Times New Roman"/>
                <w:sz w:val="26"/>
                <w:szCs w:val="26"/>
              </w:rPr>
            </w:pPr>
            <w:r w:rsidRPr="00364413">
              <w:rPr>
                <w:rFonts w:ascii="Times New Roman" w:hAnsi="Times New Roman" w:cs="Times New Roman"/>
                <w:bCs/>
                <w:sz w:val="26"/>
                <w:szCs w:val="26"/>
              </w:rPr>
              <w:t xml:space="preserve">заместитель председателя </w:t>
            </w:r>
            <w:r w:rsidRPr="00364413">
              <w:rPr>
                <w:rFonts w:ascii="Times New Roman" w:hAnsi="Times New Roman" w:cs="Times New Roman"/>
                <w:sz w:val="26"/>
                <w:szCs w:val="26"/>
              </w:rPr>
              <w:t>территориальной избирательной комиссии Нижнекамского района Республики Татарстан</w:t>
            </w:r>
          </w:p>
          <w:p w:rsidR="005931F4" w:rsidRPr="00364413" w:rsidRDefault="005931F4" w:rsidP="00BC74E0">
            <w:pPr>
              <w:spacing w:after="0" w:line="240" w:lineRule="auto"/>
              <w:jc w:val="both"/>
              <w:rPr>
                <w:rFonts w:ascii="Times New Roman" w:hAnsi="Times New Roman" w:cs="Times New Roman"/>
                <w:bCs/>
                <w:sz w:val="26"/>
                <w:szCs w:val="26"/>
              </w:rPr>
            </w:pPr>
          </w:p>
        </w:tc>
      </w:tr>
      <w:tr w:rsidR="005931F4" w:rsidRPr="00364413" w:rsidTr="00BC74E0">
        <w:tc>
          <w:tcPr>
            <w:tcW w:w="9368" w:type="dxa"/>
            <w:gridSpan w:val="3"/>
            <w:shd w:val="clear" w:color="auto" w:fill="auto"/>
          </w:tcPr>
          <w:p w:rsidR="005931F4" w:rsidRPr="00364413" w:rsidRDefault="005931F4" w:rsidP="00BC74E0">
            <w:pPr>
              <w:spacing w:after="0" w:line="240" w:lineRule="auto"/>
              <w:jc w:val="both"/>
              <w:rPr>
                <w:rFonts w:ascii="Times New Roman" w:hAnsi="Times New Roman" w:cs="Times New Roman"/>
                <w:b/>
                <w:bCs/>
                <w:i/>
                <w:iCs/>
                <w:sz w:val="26"/>
                <w:szCs w:val="26"/>
              </w:rPr>
            </w:pPr>
            <w:r w:rsidRPr="00364413">
              <w:rPr>
                <w:rFonts w:ascii="Times New Roman" w:hAnsi="Times New Roman" w:cs="Times New Roman"/>
                <w:b/>
                <w:bCs/>
                <w:i/>
                <w:iCs/>
                <w:sz w:val="26"/>
                <w:szCs w:val="26"/>
              </w:rPr>
              <w:t>Заместитель руководителя КРС:</w:t>
            </w:r>
          </w:p>
        </w:tc>
      </w:tr>
      <w:tr w:rsidR="005931F4" w:rsidRPr="00364413" w:rsidTr="00BC74E0">
        <w:tc>
          <w:tcPr>
            <w:tcW w:w="3080" w:type="dxa"/>
            <w:shd w:val="clear" w:color="auto" w:fill="auto"/>
          </w:tcPr>
          <w:p w:rsidR="005931F4" w:rsidRDefault="005931F4" w:rsidP="00BC74E0">
            <w:pPr>
              <w:pStyle w:val="af3"/>
              <w:rPr>
                <w:rFonts w:cs="Times New Roman"/>
                <w:sz w:val="26"/>
                <w:szCs w:val="26"/>
              </w:rPr>
            </w:pPr>
            <w:r w:rsidRPr="00364413">
              <w:rPr>
                <w:rFonts w:cs="Times New Roman"/>
                <w:sz w:val="26"/>
                <w:szCs w:val="26"/>
              </w:rPr>
              <w:t xml:space="preserve">Минеев </w:t>
            </w:r>
          </w:p>
          <w:p w:rsidR="005931F4" w:rsidRDefault="005931F4" w:rsidP="00BC74E0">
            <w:pPr>
              <w:pStyle w:val="af3"/>
              <w:rPr>
                <w:rFonts w:cs="Times New Roman"/>
                <w:sz w:val="26"/>
                <w:szCs w:val="26"/>
              </w:rPr>
            </w:pPr>
            <w:r w:rsidRPr="00364413">
              <w:rPr>
                <w:rFonts w:cs="Times New Roman"/>
                <w:sz w:val="26"/>
                <w:szCs w:val="26"/>
              </w:rPr>
              <w:t xml:space="preserve">Андрей </w:t>
            </w:r>
          </w:p>
          <w:p w:rsidR="005931F4" w:rsidRPr="00364413" w:rsidRDefault="005931F4" w:rsidP="00BC74E0">
            <w:pPr>
              <w:pStyle w:val="af3"/>
              <w:rPr>
                <w:rFonts w:cs="Times New Roman"/>
                <w:sz w:val="26"/>
                <w:szCs w:val="26"/>
              </w:rPr>
            </w:pPr>
            <w:r w:rsidRPr="00364413">
              <w:rPr>
                <w:rFonts w:cs="Times New Roman"/>
                <w:sz w:val="26"/>
                <w:szCs w:val="26"/>
              </w:rPr>
              <w:t>Владимирович</w:t>
            </w:r>
          </w:p>
        </w:tc>
        <w:tc>
          <w:tcPr>
            <w:tcW w:w="333" w:type="dxa"/>
            <w:shd w:val="clear" w:color="auto" w:fill="auto"/>
          </w:tcPr>
          <w:p w:rsidR="005931F4" w:rsidRPr="00364413" w:rsidRDefault="005931F4" w:rsidP="00BC74E0">
            <w:pPr>
              <w:pStyle w:val="af3"/>
              <w:jc w:val="center"/>
              <w:rPr>
                <w:rFonts w:cs="Times New Roman"/>
                <w:sz w:val="26"/>
                <w:szCs w:val="26"/>
              </w:rPr>
            </w:pPr>
            <w:r w:rsidRPr="00364413">
              <w:rPr>
                <w:rFonts w:cs="Times New Roman"/>
                <w:sz w:val="26"/>
                <w:szCs w:val="26"/>
              </w:rPr>
              <w:t>-</w:t>
            </w:r>
          </w:p>
        </w:tc>
        <w:tc>
          <w:tcPr>
            <w:tcW w:w="5955" w:type="dxa"/>
            <w:shd w:val="clear" w:color="auto" w:fill="auto"/>
          </w:tcPr>
          <w:p w:rsidR="005931F4" w:rsidRPr="00364413" w:rsidRDefault="005931F4" w:rsidP="00BC74E0">
            <w:pPr>
              <w:spacing w:after="0" w:line="240" w:lineRule="auto"/>
              <w:jc w:val="both"/>
              <w:rPr>
                <w:rFonts w:ascii="Times New Roman" w:hAnsi="Times New Roman" w:cs="Times New Roman"/>
                <w:sz w:val="26"/>
                <w:szCs w:val="26"/>
              </w:rPr>
            </w:pPr>
            <w:r w:rsidRPr="00364413">
              <w:rPr>
                <w:rFonts w:ascii="Times New Roman" w:hAnsi="Times New Roman" w:cs="Times New Roman"/>
                <w:bCs/>
                <w:sz w:val="26"/>
                <w:szCs w:val="26"/>
              </w:rPr>
              <w:t xml:space="preserve">член </w:t>
            </w:r>
            <w:r w:rsidRPr="00364413">
              <w:rPr>
                <w:rFonts w:ascii="Times New Roman" w:hAnsi="Times New Roman" w:cs="Times New Roman"/>
                <w:sz w:val="26"/>
                <w:szCs w:val="26"/>
              </w:rPr>
              <w:t>территориальной избирательной комиссии Нижнекамского района Республики Татарстан</w:t>
            </w:r>
          </w:p>
        </w:tc>
      </w:tr>
      <w:tr w:rsidR="005931F4" w:rsidRPr="00364413" w:rsidTr="00BC74E0">
        <w:tc>
          <w:tcPr>
            <w:tcW w:w="9368" w:type="dxa"/>
            <w:gridSpan w:val="3"/>
            <w:shd w:val="clear" w:color="auto" w:fill="auto"/>
          </w:tcPr>
          <w:p w:rsidR="005931F4" w:rsidRPr="00364413" w:rsidRDefault="005931F4" w:rsidP="00BC74E0">
            <w:pPr>
              <w:spacing w:after="0" w:line="240" w:lineRule="auto"/>
              <w:jc w:val="both"/>
              <w:rPr>
                <w:rFonts w:ascii="Times New Roman" w:hAnsi="Times New Roman" w:cs="Times New Roman"/>
                <w:b/>
                <w:bCs/>
                <w:i/>
                <w:iCs/>
                <w:sz w:val="26"/>
                <w:szCs w:val="26"/>
              </w:rPr>
            </w:pPr>
          </w:p>
          <w:p w:rsidR="005931F4" w:rsidRPr="00364413" w:rsidRDefault="005931F4" w:rsidP="00BC74E0">
            <w:pPr>
              <w:spacing w:after="0" w:line="240" w:lineRule="auto"/>
              <w:jc w:val="both"/>
              <w:rPr>
                <w:rFonts w:ascii="Times New Roman" w:hAnsi="Times New Roman" w:cs="Times New Roman"/>
                <w:b/>
                <w:bCs/>
                <w:i/>
                <w:iCs/>
                <w:sz w:val="26"/>
                <w:szCs w:val="26"/>
              </w:rPr>
            </w:pPr>
            <w:r w:rsidRPr="00364413">
              <w:rPr>
                <w:rFonts w:ascii="Times New Roman" w:hAnsi="Times New Roman" w:cs="Times New Roman"/>
                <w:b/>
                <w:bCs/>
                <w:i/>
                <w:iCs/>
                <w:sz w:val="26"/>
                <w:szCs w:val="26"/>
              </w:rPr>
              <w:t>Ответственный секретарь КРС:</w:t>
            </w:r>
          </w:p>
        </w:tc>
      </w:tr>
      <w:tr w:rsidR="005931F4" w:rsidRPr="00364413" w:rsidTr="00BC74E0">
        <w:tc>
          <w:tcPr>
            <w:tcW w:w="3080" w:type="dxa"/>
            <w:shd w:val="clear" w:color="auto" w:fill="auto"/>
          </w:tcPr>
          <w:p w:rsidR="005931F4" w:rsidRDefault="005931F4" w:rsidP="00BC74E0">
            <w:pPr>
              <w:pStyle w:val="af3"/>
              <w:rPr>
                <w:rFonts w:cs="Times New Roman"/>
                <w:sz w:val="26"/>
                <w:szCs w:val="26"/>
              </w:rPr>
            </w:pPr>
            <w:proofErr w:type="spellStart"/>
            <w:r w:rsidRPr="00364413">
              <w:rPr>
                <w:rFonts w:cs="Times New Roman"/>
                <w:sz w:val="26"/>
                <w:szCs w:val="26"/>
              </w:rPr>
              <w:t>Ризванова</w:t>
            </w:r>
            <w:proofErr w:type="spellEnd"/>
            <w:r w:rsidRPr="00364413">
              <w:rPr>
                <w:rFonts w:cs="Times New Roman"/>
                <w:sz w:val="26"/>
                <w:szCs w:val="26"/>
              </w:rPr>
              <w:t xml:space="preserve"> </w:t>
            </w:r>
          </w:p>
          <w:p w:rsidR="005931F4" w:rsidRDefault="005931F4" w:rsidP="00BC74E0">
            <w:pPr>
              <w:pStyle w:val="af3"/>
              <w:rPr>
                <w:rFonts w:cs="Times New Roman"/>
                <w:sz w:val="26"/>
                <w:szCs w:val="26"/>
              </w:rPr>
            </w:pPr>
            <w:proofErr w:type="spellStart"/>
            <w:r w:rsidRPr="00364413">
              <w:rPr>
                <w:rFonts w:cs="Times New Roman"/>
                <w:sz w:val="26"/>
                <w:szCs w:val="26"/>
              </w:rPr>
              <w:t>Альфия</w:t>
            </w:r>
            <w:proofErr w:type="spellEnd"/>
            <w:r w:rsidRPr="00364413">
              <w:rPr>
                <w:rFonts w:cs="Times New Roman"/>
                <w:sz w:val="26"/>
                <w:szCs w:val="26"/>
              </w:rPr>
              <w:t xml:space="preserve"> </w:t>
            </w:r>
          </w:p>
          <w:p w:rsidR="005931F4" w:rsidRPr="00364413" w:rsidRDefault="005931F4" w:rsidP="00BC74E0">
            <w:pPr>
              <w:pStyle w:val="af3"/>
              <w:rPr>
                <w:rFonts w:cs="Times New Roman"/>
                <w:sz w:val="26"/>
                <w:szCs w:val="26"/>
              </w:rPr>
            </w:pPr>
            <w:proofErr w:type="spellStart"/>
            <w:r w:rsidRPr="00364413">
              <w:rPr>
                <w:rFonts w:cs="Times New Roman"/>
                <w:sz w:val="26"/>
                <w:szCs w:val="26"/>
              </w:rPr>
              <w:t>Кашбулгаяновна</w:t>
            </w:r>
            <w:proofErr w:type="spellEnd"/>
          </w:p>
        </w:tc>
        <w:tc>
          <w:tcPr>
            <w:tcW w:w="333" w:type="dxa"/>
            <w:shd w:val="clear" w:color="auto" w:fill="auto"/>
          </w:tcPr>
          <w:p w:rsidR="005931F4" w:rsidRPr="00364413" w:rsidRDefault="005931F4" w:rsidP="00BC74E0">
            <w:pPr>
              <w:pStyle w:val="af3"/>
              <w:jc w:val="center"/>
              <w:rPr>
                <w:rFonts w:cs="Times New Roman"/>
                <w:sz w:val="26"/>
                <w:szCs w:val="26"/>
              </w:rPr>
            </w:pPr>
            <w:r w:rsidRPr="00364413">
              <w:rPr>
                <w:rFonts w:cs="Times New Roman"/>
                <w:sz w:val="26"/>
                <w:szCs w:val="26"/>
              </w:rPr>
              <w:t>-</w:t>
            </w:r>
          </w:p>
        </w:tc>
        <w:tc>
          <w:tcPr>
            <w:tcW w:w="5955" w:type="dxa"/>
            <w:shd w:val="clear" w:color="auto" w:fill="auto"/>
          </w:tcPr>
          <w:p w:rsidR="005931F4" w:rsidRPr="00364413" w:rsidRDefault="005931F4" w:rsidP="00BC74E0">
            <w:pPr>
              <w:spacing w:after="0" w:line="240" w:lineRule="auto"/>
              <w:jc w:val="both"/>
              <w:rPr>
                <w:rFonts w:ascii="Times New Roman" w:hAnsi="Times New Roman" w:cs="Times New Roman"/>
                <w:sz w:val="26"/>
                <w:szCs w:val="26"/>
              </w:rPr>
            </w:pPr>
            <w:r w:rsidRPr="00364413">
              <w:rPr>
                <w:rFonts w:ascii="Times New Roman" w:hAnsi="Times New Roman" w:cs="Times New Roman"/>
                <w:bCs/>
                <w:sz w:val="26"/>
                <w:szCs w:val="26"/>
              </w:rPr>
              <w:t xml:space="preserve">секретарь </w:t>
            </w:r>
            <w:r w:rsidRPr="00364413">
              <w:rPr>
                <w:rFonts w:ascii="Times New Roman" w:hAnsi="Times New Roman" w:cs="Times New Roman"/>
                <w:sz w:val="26"/>
                <w:szCs w:val="26"/>
              </w:rPr>
              <w:t>территориальной избирательной комиссии Нижнекамского района Республики Татарстан</w:t>
            </w:r>
          </w:p>
        </w:tc>
      </w:tr>
      <w:tr w:rsidR="005931F4" w:rsidRPr="00364413" w:rsidTr="00BC74E0">
        <w:tc>
          <w:tcPr>
            <w:tcW w:w="9368" w:type="dxa"/>
            <w:gridSpan w:val="3"/>
            <w:shd w:val="clear" w:color="auto" w:fill="auto"/>
          </w:tcPr>
          <w:p w:rsidR="005931F4" w:rsidRDefault="005931F4" w:rsidP="00BC74E0">
            <w:pPr>
              <w:spacing w:after="0" w:line="240" w:lineRule="auto"/>
              <w:jc w:val="both"/>
              <w:rPr>
                <w:rFonts w:ascii="Times New Roman" w:hAnsi="Times New Roman" w:cs="Times New Roman"/>
                <w:b/>
                <w:bCs/>
                <w:i/>
                <w:iCs/>
                <w:sz w:val="26"/>
                <w:szCs w:val="26"/>
              </w:rPr>
            </w:pPr>
          </w:p>
          <w:p w:rsidR="005931F4" w:rsidRPr="00364413" w:rsidRDefault="005931F4" w:rsidP="00BC74E0">
            <w:pPr>
              <w:spacing w:after="0" w:line="240" w:lineRule="auto"/>
              <w:jc w:val="both"/>
              <w:rPr>
                <w:rFonts w:ascii="Times New Roman" w:hAnsi="Times New Roman" w:cs="Times New Roman"/>
                <w:b/>
                <w:bCs/>
                <w:i/>
                <w:iCs/>
                <w:sz w:val="26"/>
                <w:szCs w:val="26"/>
              </w:rPr>
            </w:pPr>
            <w:r w:rsidRPr="00364413">
              <w:rPr>
                <w:rFonts w:ascii="Times New Roman" w:hAnsi="Times New Roman" w:cs="Times New Roman"/>
                <w:b/>
                <w:bCs/>
                <w:i/>
                <w:iCs/>
                <w:sz w:val="26"/>
                <w:szCs w:val="26"/>
              </w:rPr>
              <w:t>Члены КРС:</w:t>
            </w:r>
          </w:p>
        </w:tc>
      </w:tr>
    </w:tbl>
    <w:p w:rsidR="005931F4" w:rsidRPr="00364413" w:rsidRDefault="005931F4" w:rsidP="005931F4">
      <w:pPr>
        <w:pStyle w:val="11"/>
        <w:keepNext w:val="0"/>
        <w:spacing w:before="0" w:after="0" w:line="200" w:lineRule="atLeast"/>
        <w:ind w:left="5529"/>
        <w:jc w:val="center"/>
        <w:rPr>
          <w:rFonts w:ascii="Times New Roman" w:hAnsi="Times New Roman" w:cs="Times New Roman"/>
          <w:sz w:val="26"/>
          <w:szCs w:val="26"/>
        </w:rPr>
        <w:sectPr w:rsidR="005931F4" w:rsidRPr="00364413">
          <w:pgSz w:w="11906" w:h="16838"/>
          <w:pgMar w:top="1134" w:right="850" w:bottom="1134" w:left="1701" w:header="720" w:footer="720" w:gutter="0"/>
          <w:cols w:space="720"/>
        </w:sectPr>
      </w:pPr>
    </w:p>
    <w:p w:rsidR="005931F4" w:rsidRPr="00F12546" w:rsidRDefault="005931F4" w:rsidP="005931F4">
      <w:pPr>
        <w:pStyle w:val="11"/>
        <w:keepNext w:val="0"/>
        <w:spacing w:before="0" w:after="0" w:line="200" w:lineRule="atLeast"/>
        <w:ind w:left="5529"/>
        <w:jc w:val="center"/>
        <w:rPr>
          <w:rFonts w:ascii="Times New Roman" w:hAnsi="Times New Roman" w:cs="Times New Roman"/>
          <w:sz w:val="20"/>
          <w:szCs w:val="20"/>
        </w:rPr>
      </w:pPr>
      <w:r w:rsidRPr="00F12546">
        <w:rPr>
          <w:rFonts w:ascii="Times New Roman" w:hAnsi="Times New Roman" w:cs="Times New Roman"/>
          <w:sz w:val="20"/>
          <w:szCs w:val="20"/>
        </w:rPr>
        <w:lastRenderedPageBreak/>
        <w:t>Приложение № 2</w:t>
      </w:r>
    </w:p>
    <w:p w:rsidR="005931F4" w:rsidRPr="00F12546" w:rsidRDefault="005931F4" w:rsidP="005931F4">
      <w:pPr>
        <w:pStyle w:val="11"/>
        <w:keepNext w:val="0"/>
        <w:spacing w:before="0" w:after="0" w:line="200" w:lineRule="atLeast"/>
        <w:ind w:left="5529"/>
        <w:jc w:val="center"/>
        <w:rPr>
          <w:rFonts w:ascii="Times New Roman" w:hAnsi="Times New Roman" w:cs="Times New Roman"/>
          <w:sz w:val="20"/>
          <w:szCs w:val="20"/>
        </w:rPr>
      </w:pPr>
      <w:r w:rsidRPr="00F12546">
        <w:rPr>
          <w:rFonts w:ascii="Times New Roman" w:hAnsi="Times New Roman" w:cs="Times New Roman"/>
          <w:sz w:val="20"/>
          <w:szCs w:val="20"/>
        </w:rPr>
        <w:t>к решению территориальной избирательной</w:t>
      </w:r>
    </w:p>
    <w:p w:rsidR="005931F4" w:rsidRPr="00F12546" w:rsidRDefault="005931F4" w:rsidP="005931F4">
      <w:pPr>
        <w:pStyle w:val="11"/>
        <w:keepNext w:val="0"/>
        <w:spacing w:before="0" w:after="0" w:line="200" w:lineRule="atLeast"/>
        <w:ind w:left="5529"/>
        <w:jc w:val="center"/>
        <w:rPr>
          <w:rFonts w:ascii="Times New Roman" w:hAnsi="Times New Roman" w:cs="Times New Roman"/>
          <w:sz w:val="20"/>
          <w:szCs w:val="20"/>
        </w:rPr>
      </w:pPr>
      <w:r w:rsidRPr="00F12546">
        <w:rPr>
          <w:rFonts w:ascii="Times New Roman" w:hAnsi="Times New Roman" w:cs="Times New Roman"/>
          <w:sz w:val="20"/>
          <w:szCs w:val="20"/>
        </w:rPr>
        <w:t>комиссии Нижнекамского района</w:t>
      </w:r>
    </w:p>
    <w:p w:rsidR="005931F4" w:rsidRPr="00F12546" w:rsidRDefault="005931F4" w:rsidP="005931F4">
      <w:pPr>
        <w:pStyle w:val="11"/>
        <w:keepNext w:val="0"/>
        <w:spacing w:before="0" w:after="0" w:line="200" w:lineRule="atLeast"/>
        <w:ind w:left="5529"/>
        <w:jc w:val="center"/>
        <w:rPr>
          <w:rFonts w:ascii="Times New Roman" w:hAnsi="Times New Roman" w:cs="Times New Roman"/>
          <w:sz w:val="20"/>
          <w:szCs w:val="20"/>
        </w:rPr>
      </w:pPr>
      <w:r w:rsidRPr="00F12546">
        <w:rPr>
          <w:rFonts w:ascii="Times New Roman" w:hAnsi="Times New Roman" w:cs="Times New Roman"/>
          <w:sz w:val="20"/>
          <w:szCs w:val="20"/>
        </w:rPr>
        <w:t>Республики Татарстан</w:t>
      </w:r>
    </w:p>
    <w:p w:rsidR="00841431" w:rsidRDefault="00841431" w:rsidP="00841431">
      <w:pPr>
        <w:pStyle w:val="aa"/>
        <w:suppressAutoHyphens/>
        <w:ind w:left="5529"/>
        <w:rPr>
          <w:b w:val="0"/>
          <w:sz w:val="24"/>
          <w:szCs w:val="24"/>
        </w:rPr>
      </w:pPr>
      <w:r>
        <w:rPr>
          <w:b w:val="0"/>
          <w:sz w:val="24"/>
          <w:szCs w:val="24"/>
        </w:rPr>
        <w:t xml:space="preserve">от </w:t>
      </w:r>
      <w:r>
        <w:rPr>
          <w:b w:val="0"/>
          <w:sz w:val="24"/>
          <w:szCs w:val="24"/>
          <w:u w:val="single"/>
        </w:rPr>
        <w:t>10 июня 2019</w:t>
      </w:r>
      <w:r>
        <w:rPr>
          <w:b w:val="0"/>
          <w:sz w:val="24"/>
          <w:szCs w:val="24"/>
        </w:rPr>
        <w:t>года № _</w:t>
      </w:r>
      <w:r>
        <w:rPr>
          <w:b w:val="0"/>
          <w:sz w:val="24"/>
          <w:szCs w:val="24"/>
          <w:u w:val="single"/>
        </w:rPr>
        <w:t>2/</w:t>
      </w:r>
      <w:r>
        <w:rPr>
          <w:b w:val="0"/>
          <w:sz w:val="24"/>
          <w:szCs w:val="24"/>
          <w:u w:val="single"/>
        </w:rPr>
        <w:t>9</w:t>
      </w:r>
      <w:bookmarkStart w:id="0" w:name="_GoBack"/>
      <w:bookmarkEnd w:id="0"/>
      <w:r>
        <w:rPr>
          <w:b w:val="0"/>
          <w:sz w:val="24"/>
          <w:szCs w:val="24"/>
        </w:rPr>
        <w:t>___</w:t>
      </w:r>
    </w:p>
    <w:p w:rsidR="00841431" w:rsidRDefault="00841431" w:rsidP="00841431">
      <w:pPr>
        <w:pStyle w:val="aa"/>
        <w:ind w:left="6096"/>
        <w:jc w:val="both"/>
        <w:rPr>
          <w:b w:val="0"/>
          <w:sz w:val="24"/>
          <w:szCs w:val="24"/>
        </w:rPr>
      </w:pPr>
    </w:p>
    <w:p w:rsidR="00603C24" w:rsidRDefault="00603C24" w:rsidP="005931F4">
      <w:pPr>
        <w:spacing w:after="0"/>
        <w:ind w:left="-426" w:firstLine="426"/>
        <w:jc w:val="center"/>
        <w:rPr>
          <w:rFonts w:ascii="Times New Roman" w:hAnsi="Times New Roman" w:cs="Times New Roman"/>
          <w:b/>
          <w:sz w:val="24"/>
          <w:szCs w:val="24"/>
        </w:rPr>
      </w:pPr>
    </w:p>
    <w:p w:rsidR="005931F4" w:rsidRPr="00984CF9" w:rsidRDefault="005931F4" w:rsidP="005931F4">
      <w:pPr>
        <w:spacing w:after="0"/>
        <w:ind w:left="-426" w:firstLine="426"/>
        <w:jc w:val="center"/>
        <w:rPr>
          <w:rFonts w:ascii="Times New Roman" w:hAnsi="Times New Roman" w:cs="Times New Roman"/>
          <w:b/>
          <w:sz w:val="24"/>
          <w:szCs w:val="24"/>
        </w:rPr>
      </w:pPr>
      <w:r w:rsidRPr="00984CF9">
        <w:rPr>
          <w:rFonts w:ascii="Times New Roman" w:hAnsi="Times New Roman" w:cs="Times New Roman"/>
          <w:b/>
          <w:sz w:val="24"/>
          <w:szCs w:val="24"/>
        </w:rPr>
        <w:t xml:space="preserve">Положение </w:t>
      </w:r>
    </w:p>
    <w:p w:rsidR="005931F4" w:rsidRPr="00984CF9" w:rsidRDefault="005931F4" w:rsidP="005931F4">
      <w:pPr>
        <w:spacing w:after="0"/>
        <w:ind w:left="-426" w:firstLine="426"/>
        <w:jc w:val="center"/>
        <w:rPr>
          <w:rFonts w:ascii="Times New Roman" w:hAnsi="Times New Roman" w:cs="Times New Roman"/>
          <w:b/>
          <w:sz w:val="24"/>
          <w:szCs w:val="24"/>
        </w:rPr>
      </w:pPr>
      <w:r w:rsidRPr="00984CF9">
        <w:rPr>
          <w:rFonts w:ascii="Times New Roman" w:hAnsi="Times New Roman" w:cs="Times New Roman"/>
          <w:b/>
          <w:sz w:val="24"/>
          <w:szCs w:val="24"/>
        </w:rPr>
        <w:t>о Контрольно-ревизионной службе при территориальной избирательной комиссии Нижнекамского района Республики Татарстан</w:t>
      </w:r>
    </w:p>
    <w:p w:rsidR="005931F4" w:rsidRPr="00984CF9" w:rsidRDefault="005931F4" w:rsidP="005931F4">
      <w:pPr>
        <w:spacing w:after="0"/>
        <w:ind w:left="-426" w:firstLine="426"/>
        <w:jc w:val="center"/>
        <w:rPr>
          <w:rFonts w:ascii="Times New Roman" w:hAnsi="Times New Roman" w:cs="Times New Roman"/>
          <w:b/>
          <w:sz w:val="24"/>
          <w:szCs w:val="24"/>
        </w:rPr>
      </w:pPr>
      <w:r w:rsidRPr="00984CF9">
        <w:rPr>
          <w:rFonts w:ascii="Times New Roman" w:hAnsi="Times New Roman" w:cs="Times New Roman"/>
          <w:b/>
          <w:sz w:val="24"/>
          <w:szCs w:val="24"/>
        </w:rPr>
        <w:t>(избирательной комиссии муниципального образования)</w:t>
      </w:r>
    </w:p>
    <w:p w:rsidR="005931F4" w:rsidRPr="00984CF9" w:rsidRDefault="005931F4" w:rsidP="005931F4">
      <w:pPr>
        <w:spacing w:after="0"/>
        <w:ind w:left="-426" w:firstLine="426"/>
        <w:jc w:val="center"/>
        <w:rPr>
          <w:rFonts w:ascii="Times New Roman" w:hAnsi="Times New Roman" w:cs="Times New Roman"/>
          <w:sz w:val="24"/>
          <w:szCs w:val="24"/>
        </w:rPr>
      </w:pPr>
    </w:p>
    <w:p w:rsidR="005931F4" w:rsidRPr="00984CF9" w:rsidRDefault="005931F4" w:rsidP="005931F4">
      <w:pPr>
        <w:widowControl w:val="0"/>
        <w:numPr>
          <w:ilvl w:val="0"/>
          <w:numId w:val="1"/>
        </w:numPr>
        <w:shd w:val="clear" w:color="auto" w:fill="FFFFFF"/>
        <w:suppressAutoHyphens/>
        <w:autoSpaceDE w:val="0"/>
        <w:spacing w:after="0"/>
        <w:ind w:left="-426" w:firstLine="426"/>
        <w:jc w:val="center"/>
        <w:rPr>
          <w:rFonts w:ascii="Times New Roman" w:hAnsi="Times New Roman" w:cs="Times New Roman"/>
          <w:b/>
          <w:bCs/>
          <w:color w:val="000000"/>
          <w:spacing w:val="-2"/>
          <w:sz w:val="24"/>
          <w:szCs w:val="24"/>
        </w:rPr>
      </w:pPr>
      <w:r w:rsidRPr="00984CF9">
        <w:rPr>
          <w:rFonts w:ascii="Times New Roman" w:hAnsi="Times New Roman" w:cs="Times New Roman"/>
          <w:b/>
          <w:bCs/>
          <w:color w:val="000000"/>
          <w:spacing w:val="-2"/>
          <w:sz w:val="24"/>
          <w:szCs w:val="24"/>
        </w:rPr>
        <w:t>Общие положения</w:t>
      </w:r>
    </w:p>
    <w:p w:rsidR="005931F4" w:rsidRPr="00984CF9" w:rsidRDefault="005931F4" w:rsidP="005931F4">
      <w:pPr>
        <w:shd w:val="clear" w:color="auto" w:fill="FFFFFF"/>
        <w:spacing w:after="0"/>
        <w:ind w:left="-426" w:firstLine="426"/>
        <w:jc w:val="center"/>
        <w:rPr>
          <w:rFonts w:ascii="Times New Roman" w:hAnsi="Times New Roman" w:cs="Times New Roman"/>
          <w:sz w:val="24"/>
          <w:szCs w:val="24"/>
        </w:rPr>
      </w:pPr>
    </w:p>
    <w:p w:rsidR="005931F4" w:rsidRPr="00984CF9" w:rsidRDefault="005931F4" w:rsidP="005931F4">
      <w:pPr>
        <w:widowControl w:val="0"/>
        <w:numPr>
          <w:ilvl w:val="0"/>
          <w:numId w:val="2"/>
        </w:numPr>
        <w:shd w:val="clear" w:color="auto" w:fill="FFFFFF"/>
        <w:tabs>
          <w:tab w:val="left" w:pos="1258"/>
        </w:tabs>
        <w:suppressAutoHyphens/>
        <w:autoSpaceDE w:val="0"/>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Контрольно-ревизионная служба при территориальной избирательной комиссии Нижнекамского района Республики Татарстан (далее </w:t>
      </w:r>
      <w:r w:rsidRPr="00984CF9">
        <w:rPr>
          <w:rFonts w:ascii="Times New Roman" w:hAnsi="Times New Roman" w:cs="Times New Roman"/>
          <w:sz w:val="24"/>
          <w:szCs w:val="24"/>
        </w:rPr>
        <w:softHyphen/>
        <w:t>– КРС) создается на основании статьи 60 Федерального закона «Об основных гарантиях избирательных прав и права на участие в референдуме граждан Российской Федерации», статьи 72 Избирательного кодекса Республики Татарстан, статьи 48 Закона Республики Татарстан «О местном референдуме».</w:t>
      </w:r>
    </w:p>
    <w:p w:rsidR="005931F4" w:rsidRPr="00984CF9" w:rsidRDefault="005931F4" w:rsidP="005931F4">
      <w:pPr>
        <w:widowControl w:val="0"/>
        <w:numPr>
          <w:ilvl w:val="0"/>
          <w:numId w:val="2"/>
        </w:numPr>
        <w:shd w:val="clear" w:color="auto" w:fill="FFFFFF"/>
        <w:tabs>
          <w:tab w:val="left" w:pos="1258"/>
        </w:tabs>
        <w:suppressAutoHyphens/>
        <w:autoSpaceDE w:val="0"/>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КРС является постоянно действующим органом и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правовыми актами Центральной избирательной комиссии Российской Федерации, нормативными правовыми актами Республики Татарстан, решениями территориальной избирательной комиссии Нижнекамского района  Республики Татарстан (далее - Комиссия), настоящим Положением.</w:t>
      </w:r>
    </w:p>
    <w:p w:rsidR="005931F4" w:rsidRPr="00984CF9" w:rsidRDefault="005931F4" w:rsidP="005931F4">
      <w:pPr>
        <w:shd w:val="clear" w:color="auto" w:fill="FFFFFF"/>
        <w:tabs>
          <w:tab w:val="left" w:pos="1258"/>
        </w:tabs>
        <w:autoSpaceDE w:val="0"/>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1.3. КРС осуществляет свою деятельность в соответствии с планами мероприятий, календарными планами, утверждаемыми Комиссией, распоряжениями ее Председателя.</w:t>
      </w:r>
    </w:p>
    <w:p w:rsidR="005931F4" w:rsidRPr="00984CF9" w:rsidRDefault="005931F4" w:rsidP="005931F4">
      <w:pPr>
        <w:shd w:val="clear" w:color="auto" w:fill="FFFFFF"/>
        <w:tabs>
          <w:tab w:val="left" w:pos="1493"/>
        </w:tabs>
        <w:spacing w:after="0"/>
        <w:ind w:left="-426" w:firstLine="426"/>
        <w:jc w:val="both"/>
        <w:rPr>
          <w:rFonts w:ascii="Times New Roman" w:hAnsi="Times New Roman" w:cs="Times New Roman"/>
          <w:sz w:val="24"/>
          <w:szCs w:val="24"/>
        </w:rPr>
      </w:pPr>
    </w:p>
    <w:p w:rsidR="005931F4" w:rsidRPr="00984CF9" w:rsidRDefault="005931F4" w:rsidP="005931F4">
      <w:pPr>
        <w:widowControl w:val="0"/>
        <w:numPr>
          <w:ilvl w:val="0"/>
          <w:numId w:val="1"/>
        </w:numPr>
        <w:shd w:val="clear" w:color="auto" w:fill="FFFFFF"/>
        <w:tabs>
          <w:tab w:val="left" w:pos="1493"/>
        </w:tabs>
        <w:suppressAutoHyphens/>
        <w:spacing w:after="0"/>
        <w:ind w:left="-426" w:firstLine="426"/>
        <w:jc w:val="center"/>
        <w:rPr>
          <w:rFonts w:ascii="Times New Roman" w:hAnsi="Times New Roman" w:cs="Times New Roman"/>
          <w:b/>
          <w:sz w:val="24"/>
          <w:szCs w:val="24"/>
        </w:rPr>
      </w:pPr>
      <w:r w:rsidRPr="00984CF9">
        <w:rPr>
          <w:rFonts w:ascii="Times New Roman" w:hAnsi="Times New Roman" w:cs="Times New Roman"/>
          <w:b/>
          <w:sz w:val="24"/>
          <w:szCs w:val="24"/>
        </w:rPr>
        <w:t>Порядок формирования КРС</w:t>
      </w:r>
    </w:p>
    <w:p w:rsidR="005931F4" w:rsidRPr="00984CF9" w:rsidRDefault="005931F4" w:rsidP="005931F4">
      <w:pPr>
        <w:shd w:val="clear" w:color="auto" w:fill="FFFFFF"/>
        <w:tabs>
          <w:tab w:val="left" w:pos="1507"/>
        </w:tabs>
        <w:spacing w:after="0"/>
        <w:ind w:left="-426" w:firstLine="426"/>
        <w:rPr>
          <w:rFonts w:ascii="Times New Roman" w:hAnsi="Times New Roman" w:cs="Times New Roman"/>
          <w:b/>
          <w:sz w:val="24"/>
          <w:szCs w:val="24"/>
        </w:rPr>
      </w:pP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2.1. Руководителем КРС является заместитель председателя Комиссии. Заместителем руководителя службы – член Комиссии с правом решающего голоса, назначаемый Комиссией. </w:t>
      </w:r>
    </w:p>
    <w:p w:rsidR="005931F4" w:rsidRPr="00984CF9" w:rsidRDefault="005931F4" w:rsidP="005931F4">
      <w:pPr>
        <w:spacing w:after="0"/>
        <w:ind w:left="-426" w:firstLine="426"/>
        <w:jc w:val="both"/>
        <w:rPr>
          <w:rFonts w:ascii="Times New Roman" w:hAnsi="Times New Roman" w:cs="Times New Roman"/>
          <w:color w:val="000000"/>
          <w:sz w:val="24"/>
          <w:szCs w:val="24"/>
          <w:shd w:val="clear" w:color="auto" w:fill="FFFFFF"/>
        </w:rPr>
      </w:pPr>
      <w:r w:rsidRPr="00984CF9">
        <w:rPr>
          <w:rFonts w:ascii="Times New Roman" w:hAnsi="Times New Roman" w:cs="Times New Roman"/>
          <w:sz w:val="24"/>
          <w:szCs w:val="24"/>
        </w:rPr>
        <w:t xml:space="preserve">2.2. В состав КРС могут входить другие назначаемые Комиссией члены Комиссии с правом решающего голоса, руководители и специалисты </w:t>
      </w:r>
      <w:r w:rsidRPr="00984CF9">
        <w:rPr>
          <w:rFonts w:ascii="Times New Roman" w:hAnsi="Times New Roman" w:cs="Times New Roman"/>
          <w:color w:val="000000"/>
          <w:sz w:val="24"/>
          <w:szCs w:val="24"/>
          <w:shd w:val="clear" w:color="auto" w:fill="FFFFFF"/>
        </w:rPr>
        <w:t>(в том числе руководители) государственных и иных органов, организаций и учреждений, включая, территориальные учреждения Центрального банка Российской Федерации в Республике Татарстан, филиалов ОАО Сбербанк России. Указанные органы и учреждения по запросу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на срок не менее двух месяцев.</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2.3. В состав КРС не могут входить кандидаты, их уполномоченные представители и доверенные лица, уполномоченные представители и доверенные лица политических партий, члены инициативной группы по проведению референдума, члены иных групп участников референдума, члены нижестоящих избирательных комиссий, комиссий референдума, супруги </w:t>
      </w:r>
      <w:r w:rsidRPr="00984CF9">
        <w:rPr>
          <w:rFonts w:ascii="Times New Roman" w:hAnsi="Times New Roman" w:cs="Times New Roman"/>
          <w:sz w:val="24"/>
          <w:szCs w:val="24"/>
        </w:rPr>
        <w:lastRenderedPageBreak/>
        <w:t>и близкие родственники кандидатов, лица, находящиеся в непосредственном подчинении кандидатов.</w:t>
      </w:r>
    </w:p>
    <w:p w:rsidR="005931F4" w:rsidRPr="00984CF9" w:rsidRDefault="005931F4" w:rsidP="005931F4">
      <w:pPr>
        <w:widowControl w:val="0"/>
        <w:numPr>
          <w:ilvl w:val="1"/>
          <w:numId w:val="3"/>
        </w:numPr>
        <w:suppressAutoHyphens/>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Члены КРС назначаются и освобождаются решением Комиссии, при этом члены КРС, являющиеся специалистами государственных и иных органов и учреждений, - по представлению руководителей этих органов и учреждений.</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2.7. В случае прекращения полномочий членов Комиссии, входящих в состав КРС, их полномочия в службе также прекращаются. Полномочия других членов КРС прекращаются одновременно с освобождением их от занимаемой должности, а также по решению Комиссии.</w:t>
      </w:r>
    </w:p>
    <w:p w:rsidR="005931F4" w:rsidRPr="00984CF9" w:rsidRDefault="005931F4" w:rsidP="005931F4">
      <w:pPr>
        <w:autoSpaceDE w:val="0"/>
        <w:spacing w:after="0"/>
        <w:ind w:left="-426" w:firstLine="426"/>
        <w:jc w:val="both"/>
        <w:rPr>
          <w:rFonts w:ascii="Times New Roman" w:hAnsi="Times New Roman" w:cs="Times New Roman"/>
          <w:bCs/>
          <w:sz w:val="24"/>
          <w:szCs w:val="24"/>
        </w:rPr>
      </w:pPr>
      <w:r w:rsidRPr="00984CF9">
        <w:rPr>
          <w:rFonts w:ascii="Times New Roman" w:hAnsi="Times New Roman" w:cs="Times New Roman"/>
          <w:bCs/>
          <w:sz w:val="24"/>
          <w:szCs w:val="24"/>
        </w:rPr>
        <w:t xml:space="preserve"> 2.8. Решением Комиссии на основании предложения руководителя КРС назначается ответственный секретарь КРС, обеспечивающий деятельность КРС, организацию проведения их заседаний, ведение протоколов заседаний КРС, подготовку поручений руководителя КРС по итогам заседаний, а также контроля за их исполнением.</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2.9.В КРС могут формироваться рабочие группы по направлениям ее деятельности.</w:t>
      </w:r>
    </w:p>
    <w:p w:rsidR="005931F4" w:rsidRPr="00984CF9" w:rsidRDefault="005931F4" w:rsidP="005931F4">
      <w:pPr>
        <w:spacing w:after="0"/>
        <w:ind w:left="-426" w:firstLine="426"/>
        <w:jc w:val="center"/>
        <w:rPr>
          <w:rFonts w:ascii="Times New Roman" w:hAnsi="Times New Roman" w:cs="Times New Roman"/>
          <w:b/>
          <w:bCs/>
          <w:sz w:val="24"/>
          <w:szCs w:val="24"/>
        </w:rPr>
      </w:pPr>
    </w:p>
    <w:p w:rsidR="005931F4" w:rsidRPr="00984CF9" w:rsidRDefault="005931F4" w:rsidP="005931F4">
      <w:pPr>
        <w:spacing w:after="0"/>
        <w:ind w:left="-426" w:firstLine="426"/>
        <w:jc w:val="center"/>
        <w:rPr>
          <w:rFonts w:ascii="Times New Roman" w:hAnsi="Times New Roman" w:cs="Times New Roman"/>
          <w:b/>
          <w:bCs/>
          <w:sz w:val="24"/>
          <w:szCs w:val="24"/>
        </w:rPr>
      </w:pPr>
      <w:r w:rsidRPr="00984CF9">
        <w:rPr>
          <w:rFonts w:ascii="Times New Roman" w:hAnsi="Times New Roman" w:cs="Times New Roman"/>
          <w:b/>
          <w:bCs/>
          <w:sz w:val="24"/>
          <w:szCs w:val="24"/>
        </w:rPr>
        <w:t>3.Задачи Контрольно-ревизионной службы</w:t>
      </w: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984CF9">
        <w:rPr>
          <w:rFonts w:ascii="Times New Roman" w:eastAsia="Times New Roman" w:hAnsi="Times New Roman" w:cs="Times New Roman"/>
          <w:color w:val="000000"/>
          <w:sz w:val="24"/>
          <w:szCs w:val="24"/>
        </w:rPr>
        <w:t>3.1. При проведении выборов контрольно-ревизионная служба по поручению Комиссии:</w:t>
      </w: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984CF9">
        <w:rPr>
          <w:rFonts w:ascii="Times New Roman" w:eastAsia="Times New Roman" w:hAnsi="Times New Roman" w:cs="Times New Roman"/>
          <w:color w:val="000000"/>
          <w:sz w:val="24"/>
          <w:szCs w:val="24"/>
        </w:rPr>
        <w:t>– проверяет финансовые отчеты избирательных объединений, кандидатов, создавших избирательные фонды, нижестоящих избирательных комиссий;</w:t>
      </w:r>
    </w:p>
    <w:p w:rsidR="005931F4" w:rsidRPr="003C71A0"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3C71A0">
        <w:rPr>
          <w:rFonts w:ascii="Times New Roman" w:eastAsia="Times New Roman" w:hAnsi="Times New Roman" w:cs="Times New Roman"/>
          <w:color w:val="000000"/>
          <w:sz w:val="24"/>
          <w:szCs w:val="24"/>
        </w:rPr>
        <w:t>– организует проверку достоверности сведений о доходах и об имуществе кандидатов,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w:t>
      </w: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984CF9">
        <w:rPr>
          <w:rFonts w:ascii="Times New Roman" w:eastAsia="Times New Roman" w:hAnsi="Times New Roman" w:cs="Times New Roman"/>
          <w:color w:val="000000"/>
          <w:sz w:val="24"/>
          <w:szCs w:val="24"/>
        </w:rPr>
        <w:t>–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984CF9">
        <w:rPr>
          <w:rFonts w:ascii="Times New Roman" w:eastAsia="Times New Roman" w:hAnsi="Times New Roman" w:cs="Times New Roman"/>
          <w:color w:val="000000"/>
          <w:sz w:val="24"/>
          <w:szCs w:val="24"/>
        </w:rPr>
        <w:t>–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984CF9">
        <w:rPr>
          <w:rFonts w:ascii="Times New Roman" w:eastAsia="Times New Roman" w:hAnsi="Times New Roman" w:cs="Times New Roman"/>
          <w:color w:val="000000"/>
          <w:sz w:val="24"/>
          <w:szCs w:val="24"/>
        </w:rPr>
        <w:t>–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984CF9">
        <w:rPr>
          <w:rFonts w:ascii="Times New Roman" w:eastAsia="Times New Roman" w:hAnsi="Times New Roman" w:cs="Times New Roman"/>
          <w:color w:val="000000"/>
          <w:sz w:val="24"/>
          <w:szCs w:val="24"/>
        </w:rPr>
        <w:t>– составляет документы о нарушениях, допущенных при финансировании выборов;</w:t>
      </w: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984CF9">
        <w:rPr>
          <w:rFonts w:ascii="Times New Roman" w:eastAsia="Times New Roman" w:hAnsi="Times New Roman" w:cs="Times New Roman"/>
          <w:color w:val="000000"/>
          <w:sz w:val="24"/>
          <w:szCs w:val="24"/>
        </w:rPr>
        <w:t>–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984CF9">
        <w:rPr>
          <w:rFonts w:ascii="Times New Roman" w:eastAsia="Times New Roman" w:hAnsi="Times New Roman" w:cs="Times New Roman"/>
          <w:color w:val="000000"/>
          <w:sz w:val="24"/>
          <w:szCs w:val="24"/>
        </w:rPr>
        <w:t>– привлекает экспертов к проведению проверок, подготовке заключений и экспертных оценок.</w:t>
      </w:r>
    </w:p>
    <w:p w:rsidR="005931F4" w:rsidRPr="00984CF9" w:rsidRDefault="005931F4" w:rsidP="005931F4">
      <w:pPr>
        <w:shd w:val="clear" w:color="auto" w:fill="FFFFFF"/>
        <w:spacing w:after="0"/>
        <w:ind w:left="-426" w:firstLine="426"/>
        <w:jc w:val="both"/>
        <w:rPr>
          <w:rFonts w:ascii="Times New Roman" w:eastAsia="Times New Roman" w:hAnsi="Times New Roman" w:cs="Times New Roman"/>
          <w:color w:val="000000"/>
          <w:sz w:val="24"/>
          <w:szCs w:val="24"/>
        </w:rPr>
      </w:pPr>
      <w:r w:rsidRPr="00984CF9">
        <w:rPr>
          <w:rFonts w:ascii="Times New Roman" w:eastAsia="Times New Roman" w:hAnsi="Times New Roman" w:cs="Times New Roman"/>
          <w:color w:val="000000"/>
          <w:sz w:val="24"/>
          <w:szCs w:val="24"/>
        </w:rPr>
        <w:t>При осуществлении своих полномочий контрольно-ревизионная служба может использовать ГАС «Выборы».</w:t>
      </w:r>
    </w:p>
    <w:p w:rsidR="005931F4" w:rsidRPr="00984CF9" w:rsidRDefault="005931F4" w:rsidP="005931F4">
      <w:pPr>
        <w:spacing w:after="0"/>
        <w:ind w:left="-426" w:firstLine="426"/>
        <w:rPr>
          <w:rFonts w:ascii="Times New Roman" w:hAnsi="Times New Roman" w:cs="Times New Roman"/>
          <w:sz w:val="24"/>
          <w:szCs w:val="24"/>
        </w:rPr>
      </w:pPr>
    </w:p>
    <w:p w:rsidR="005931F4" w:rsidRPr="00984CF9" w:rsidRDefault="005931F4" w:rsidP="005931F4">
      <w:pPr>
        <w:spacing w:after="0"/>
        <w:ind w:left="-426" w:firstLine="426"/>
        <w:jc w:val="center"/>
        <w:rPr>
          <w:rFonts w:ascii="Times New Roman" w:hAnsi="Times New Roman" w:cs="Times New Roman"/>
          <w:b/>
          <w:bCs/>
          <w:sz w:val="24"/>
          <w:szCs w:val="24"/>
        </w:rPr>
      </w:pPr>
      <w:r w:rsidRPr="00984CF9">
        <w:rPr>
          <w:rFonts w:ascii="Times New Roman" w:hAnsi="Times New Roman" w:cs="Times New Roman"/>
          <w:b/>
          <w:bCs/>
          <w:sz w:val="24"/>
          <w:szCs w:val="24"/>
        </w:rPr>
        <w:t>4. Функции КРС</w:t>
      </w:r>
    </w:p>
    <w:p w:rsidR="005931F4" w:rsidRPr="00984CF9" w:rsidRDefault="005931F4" w:rsidP="005931F4">
      <w:pPr>
        <w:spacing w:after="0"/>
        <w:ind w:left="-426" w:firstLine="426"/>
        <w:jc w:val="center"/>
        <w:rPr>
          <w:rFonts w:ascii="Times New Roman" w:hAnsi="Times New Roman" w:cs="Times New Roman"/>
          <w:sz w:val="24"/>
          <w:szCs w:val="24"/>
        </w:rPr>
      </w:pP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4.1. КРС осуществляет следующие функции: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lastRenderedPageBreak/>
        <w:t xml:space="preserve">4.1.1. Обеспечивает контроль за: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соблюдением территориальной и нижестоящими избирательными комиссиями, комиссиями референдума, кандидатами, политическими партиями, инициативной группой по проведению референдума, иными группами участников референдума положений федеральных законов и нормативных правовых актов Центральной избирательной комиссии Российской Федерации, законов Республики Татарстан, правовых актов Центральной избирательной комиссии Республики Татарстан, регулирующих финансирование выборов, референдума;</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 использованием бюджетных средств, выделенных избирательным комиссиям, соответствующим комиссиям референдума из соответствующих бюджетов на подготовку и проведение выборов, референдумов;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соблюдением порядка формирования избирательных фондов кандидатов, избирательных объединений при проведении выборов, фондов референдума и за использованием средств этих фондов;</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соблюдением участниками избирательной кампании, кампании референдума установленного порядка финансирования предвыборной агитации и агитации по вопросам референдума, осуществления иных мероприятий, непосредственно связанных с проведением избирательной кампании кандидатов, кампании референдума.</w:t>
      </w:r>
    </w:p>
    <w:p w:rsidR="005931F4" w:rsidRPr="00984CF9" w:rsidRDefault="005931F4" w:rsidP="005931F4">
      <w:pPr>
        <w:spacing w:after="0"/>
        <w:ind w:left="-426" w:firstLine="426"/>
        <w:jc w:val="both"/>
        <w:rPr>
          <w:rFonts w:ascii="Times New Roman" w:hAnsi="Times New Roman" w:cs="Times New Roman"/>
          <w:sz w:val="24"/>
          <w:szCs w:val="24"/>
        </w:rPr>
      </w:pP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4.1.2. Участвует: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 в проверке финансовых отчетов нижестоящих избирательных комиссий, комиссий референдума о расходовании бюджетных средств, выделенных на подготовку и проведение выборов, референдума;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 в проверке финансовых отчетов кандидатов, избирательных объединений при проведении выборов, инициативной группы по проведению референдума, иных групп участников референдума; </w:t>
      </w:r>
    </w:p>
    <w:p w:rsidR="005931F4" w:rsidRPr="00984CF9" w:rsidRDefault="005931F4" w:rsidP="005931F4">
      <w:pPr>
        <w:spacing w:after="0"/>
        <w:ind w:left="-426" w:firstLine="426"/>
        <w:jc w:val="both"/>
        <w:rPr>
          <w:rFonts w:ascii="Times New Roman" w:hAnsi="Times New Roman" w:cs="Times New Roman"/>
          <w:b/>
          <w:sz w:val="24"/>
          <w:szCs w:val="24"/>
        </w:rPr>
      </w:pPr>
      <w:r w:rsidRPr="00984CF9">
        <w:rPr>
          <w:rFonts w:ascii="Times New Roman" w:hAnsi="Times New Roman" w:cs="Times New Roman"/>
          <w:b/>
          <w:sz w:val="24"/>
          <w:szCs w:val="24"/>
        </w:rPr>
        <w:t xml:space="preserve">- </w:t>
      </w:r>
      <w:r w:rsidRPr="00984CF9">
        <w:rPr>
          <w:rFonts w:ascii="Times New Roman" w:hAnsi="Times New Roman" w:cs="Times New Roman"/>
          <w:sz w:val="24"/>
          <w:szCs w:val="24"/>
        </w:rPr>
        <w:t>в приеме сведений</w:t>
      </w:r>
      <w:r w:rsidRPr="00984CF9">
        <w:rPr>
          <w:rFonts w:ascii="Times New Roman" w:hAnsi="Times New Roman" w:cs="Times New Roman"/>
          <w:b/>
          <w:sz w:val="24"/>
          <w:szCs w:val="24"/>
        </w:rPr>
        <w:t xml:space="preserve"> </w:t>
      </w:r>
      <w:r w:rsidRPr="00984CF9">
        <w:rPr>
          <w:rFonts w:ascii="Times New Roman" w:hAnsi="Times New Roman" w:cs="Times New Roman"/>
          <w:sz w:val="24"/>
          <w:szCs w:val="24"/>
        </w:rPr>
        <w:t>о доходах и об их источниках, о принадлежащих им вкладах в банках, акциях, ценных бумагах, ином участии в коммерческих организациях, об имуществе, принадлежащем кандидатам на праве собственности (совместной собственности), представляемых кандидатами, избирательными объединениями в Комиссию.</w:t>
      </w:r>
      <w:r w:rsidRPr="00984CF9">
        <w:rPr>
          <w:rFonts w:ascii="Times New Roman" w:hAnsi="Times New Roman" w:cs="Times New Roman"/>
          <w:b/>
          <w:sz w:val="24"/>
          <w:szCs w:val="24"/>
        </w:rPr>
        <w:t xml:space="preserve"> </w:t>
      </w:r>
    </w:p>
    <w:p w:rsidR="005931F4" w:rsidRPr="00984CF9" w:rsidRDefault="005931F4" w:rsidP="005931F4">
      <w:pPr>
        <w:shd w:val="clear" w:color="auto" w:fill="FFFFFF"/>
        <w:tabs>
          <w:tab w:val="left" w:pos="869"/>
        </w:tabs>
        <w:autoSpaceDE w:val="0"/>
        <w:spacing w:after="0"/>
        <w:ind w:left="-426" w:firstLine="426"/>
        <w:jc w:val="both"/>
        <w:rPr>
          <w:rFonts w:ascii="Times New Roman" w:hAnsi="Times New Roman" w:cs="Times New Roman"/>
          <w:sz w:val="24"/>
          <w:szCs w:val="24"/>
        </w:rPr>
      </w:pP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4.1.3. Готовит и направляет: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представления в соответствующие государственные и иные органы и учреждения о проведении проверок сведений о размерах и источниках доходов кандидата, вкладах в банках, акциях, ценных бумагах, ином участии в коммерческих организациях, имуществе, принадлежащем кандидату на праве собственности (совместной собственности);</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в средства массовой информации для опубликования по соответствующей форме сведения о размерах и об источниках доходов кандидата, вкладах в банках, акциях, ценных бумагах, ином участии в коммерческих организациях, имуществе, принадлежащем кандидатам на праве собственности (совместной собственности).</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4.1.4.</w:t>
      </w:r>
      <w:r w:rsidRPr="00984CF9">
        <w:rPr>
          <w:rFonts w:ascii="Times New Roman" w:hAnsi="Times New Roman" w:cs="Times New Roman"/>
          <w:b/>
          <w:sz w:val="24"/>
          <w:szCs w:val="24"/>
        </w:rPr>
        <w:t xml:space="preserve"> </w:t>
      </w:r>
      <w:r w:rsidRPr="00984CF9">
        <w:rPr>
          <w:rFonts w:ascii="Times New Roman" w:hAnsi="Times New Roman" w:cs="Times New Roman"/>
          <w:sz w:val="24"/>
          <w:szCs w:val="24"/>
        </w:rPr>
        <w:t xml:space="preserve">Анализирует, обобщает и готовит сводную информацию, выводы и предложения по результатам проверок сведений о имуществе, размеров и источниках доходов, представленных кандидатами в Комиссию, а также сведений о поступлении и расходовании средств избирательных фондов кандидатов, избирательных объединений, фондов референдума.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4.1.5. Готовит информацию о выявленных фактах недостоверности представленных кандидатами сведений об имуществе и доходах с целью доведения ее до избирателей в </w:t>
      </w:r>
      <w:r w:rsidRPr="00984CF9">
        <w:rPr>
          <w:rFonts w:ascii="Times New Roman" w:hAnsi="Times New Roman" w:cs="Times New Roman"/>
          <w:sz w:val="24"/>
          <w:szCs w:val="24"/>
        </w:rPr>
        <w:lastRenderedPageBreak/>
        <w:t xml:space="preserve">соответствии с избирательным законодательством, направления в средства массовой информации для опубликования, а также размещения на информационных стендах в помещениях для голосования.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4.1.7. Выявляет пожертвования, поступившие с нарушением установленного порядка, готовит по результатам проверок информацию для направления в адрес кандидатов, уполномоченных представителей по финансовым вопросам кандидатов, уполномоченных представителей по финансовым вопросам избирательных объединений, уполномоченных представителей по финансовым вопросам инициативной группы по проведению референдума и иных групп участников референдума, о необходимости возврата указанных пожертвований жертвователю или перечисления в доход соответствующего бюджета.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4.1.8. Организует и обеспечивает проведение мероприятий по выявлению фактов нарушений в расходовании средств на проведение избирательной кампании кандидата, политической партии, инициативной группы по проведению референдума помимо соответствующего избирательного фонда, готовит предложения по привлечению к ответственности участников избирательного, </w:t>
      </w:r>
      <w:proofErr w:type="spellStart"/>
      <w:r w:rsidRPr="00984CF9">
        <w:rPr>
          <w:rFonts w:ascii="Times New Roman" w:hAnsi="Times New Roman" w:cs="Times New Roman"/>
          <w:sz w:val="24"/>
          <w:szCs w:val="24"/>
        </w:rPr>
        <w:t>референдумного</w:t>
      </w:r>
      <w:proofErr w:type="spellEnd"/>
      <w:r w:rsidRPr="00984CF9">
        <w:rPr>
          <w:rFonts w:ascii="Times New Roman" w:hAnsi="Times New Roman" w:cs="Times New Roman"/>
          <w:sz w:val="24"/>
          <w:szCs w:val="24"/>
        </w:rPr>
        <w:t xml:space="preserve"> процесса за нарушения порядка финансирования избирательных кампаний, кампаний референдума.</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4.1.9. Осуществляет прием и проверку финансовых отчетов кандидатов, избирательных объединений при проведении выборов депутатов Совета</w:t>
      </w:r>
      <w:r>
        <w:rPr>
          <w:rFonts w:ascii="Times New Roman" w:hAnsi="Times New Roman" w:cs="Times New Roman"/>
          <w:sz w:val="24"/>
          <w:szCs w:val="24"/>
        </w:rPr>
        <w:t xml:space="preserve"> </w:t>
      </w:r>
      <w:r w:rsidRPr="00984CF9">
        <w:rPr>
          <w:rFonts w:ascii="Times New Roman" w:hAnsi="Times New Roman" w:cs="Times New Roman"/>
          <w:sz w:val="24"/>
          <w:szCs w:val="24"/>
        </w:rPr>
        <w:t xml:space="preserve">Нижнекамского </w:t>
      </w:r>
      <w:proofErr w:type="gramStart"/>
      <w:r w:rsidRPr="00984CF9">
        <w:rPr>
          <w:rFonts w:ascii="Times New Roman" w:hAnsi="Times New Roman" w:cs="Times New Roman"/>
          <w:sz w:val="24"/>
          <w:szCs w:val="24"/>
        </w:rPr>
        <w:t>района  Республики</w:t>
      </w:r>
      <w:proofErr w:type="gramEnd"/>
      <w:r w:rsidRPr="00984CF9">
        <w:rPr>
          <w:rFonts w:ascii="Times New Roman" w:hAnsi="Times New Roman" w:cs="Times New Roman"/>
          <w:sz w:val="24"/>
          <w:szCs w:val="24"/>
        </w:rPr>
        <w:t xml:space="preserve"> Татарстан, инициативной группы по проведению референдума, иных групп участников референдума.</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4.1.10. Готовит для направления в средства массовой информации в установленные законом сроки копии финансовых отчетов и сведения о поступлении и расходовании средств избирательных фондов кандидатов, избирательных объединений, фондов референдума.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4.1.11. Получает и учитывает во взаимодействии с Рабочей группой по информационным спорам и иным вопросам информационного обеспечения выборов Комиссии (далее – Рабочая группа) печатные агитационные материалы или их копии, экземпляры аудиовизуальных материалов, фотографии иных агитационных материалов, которые в соответствии с федеральным законодательством и законодательством Республики Татарстан представляются в Комиссию кандидатами, избирательными объединениями, инициативной группой по проведению референдума, иными группами участников референдума с целью контроля за их изготовлением и распространением за счет средств соответствующих избирательных фондов, фондов референдума.</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4.1.12. Анализирует, указанные в пункте 4.1.11. настоящего Порядка, агитационные материалы в целях определения соответствия оплаты стоимости выполненных работ (оказанных услуг) по изготовлению и распространению агитационных материалов их фактической стоимости и выявления фактов ее занижения (завышения), а также соответствия фактического объема выполненных работ (оказанных услуг) объемам, указанным в первичных (учетных) финансовых документах; выявления фактов оплаты стоимости изготовления агитационных материалов помимо средств соответствующих избирательных фондов, фондов референдума.</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4.1.13. Готовит совместно с Рабочей группой представления в правоохранительные органы для установления лиц, совершивших противоправные действия по распространению агитационных материалов, и пресечения их незаконного распространения.</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4.2. Взаимодействует с Контрольно-ревизионной службой при Центральной избирательной комиссии Республики Татарстан, обменивается информацией в целях повышения эффективности деятельности и организации работы службы.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lastRenderedPageBreak/>
        <w:t xml:space="preserve">4.3. Участвует в подготовке проектов правовых актов Комиссии по вопросам, находящимся в компетенции КРС.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4.4. Обеспечивает контроль за устранением нарушений закона, нормативных правовых актов Центральной избирательной комиссии Российской Федерации, правовых актов Центральной избирательной комиссии Республики Татарстан, Комиссии, выявленных в ходе проверок целевого расходования бюджетных средств, выделенных нижестоящим избирательным комиссиям, комиссиям референдума, на подготовку и проведение выборов, референдума, создания и использования средств избирательных фондов кандидатов, избирательных объединений, фондов референдума.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4.5. Готовит по поручению председателя Комиссии, его заместителя ответы на заявления и обращения граждан, организаций по вопросам, находящимся в компетенции КРС, и направляет их заявителям в установленные законом сроки.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4.6. Оказывает организационно-методическую помощь нижестоящим избирательным комиссиям, комиссиям референдума по вопросам, находящимся в компетенции КРС. </w:t>
      </w:r>
    </w:p>
    <w:p w:rsidR="005931F4" w:rsidRPr="00984CF9" w:rsidRDefault="005931F4" w:rsidP="005931F4">
      <w:pPr>
        <w:spacing w:after="0"/>
        <w:ind w:left="-426" w:firstLine="426"/>
        <w:jc w:val="center"/>
        <w:rPr>
          <w:rFonts w:ascii="Times New Roman" w:hAnsi="Times New Roman" w:cs="Times New Roman"/>
          <w:b/>
          <w:bCs/>
          <w:sz w:val="24"/>
          <w:szCs w:val="24"/>
        </w:rPr>
      </w:pPr>
    </w:p>
    <w:p w:rsidR="005931F4" w:rsidRPr="00984CF9" w:rsidRDefault="005931F4" w:rsidP="005931F4">
      <w:pPr>
        <w:spacing w:after="0"/>
        <w:ind w:left="-426" w:firstLine="426"/>
        <w:jc w:val="center"/>
        <w:rPr>
          <w:rFonts w:ascii="Times New Roman" w:hAnsi="Times New Roman" w:cs="Times New Roman"/>
          <w:b/>
          <w:bCs/>
          <w:sz w:val="24"/>
          <w:szCs w:val="24"/>
        </w:rPr>
      </w:pPr>
      <w:r w:rsidRPr="00984CF9">
        <w:rPr>
          <w:rFonts w:ascii="Times New Roman" w:hAnsi="Times New Roman" w:cs="Times New Roman"/>
          <w:b/>
          <w:bCs/>
          <w:sz w:val="24"/>
          <w:szCs w:val="24"/>
        </w:rPr>
        <w:t>5. Руководство КРС</w:t>
      </w:r>
    </w:p>
    <w:p w:rsidR="005931F4" w:rsidRPr="00984CF9" w:rsidRDefault="005931F4" w:rsidP="005931F4">
      <w:pPr>
        <w:spacing w:after="0"/>
        <w:ind w:left="-426" w:firstLine="426"/>
        <w:jc w:val="both"/>
        <w:rPr>
          <w:rFonts w:ascii="Times New Roman" w:hAnsi="Times New Roman" w:cs="Times New Roman"/>
          <w:sz w:val="24"/>
          <w:szCs w:val="24"/>
        </w:rPr>
      </w:pP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 Руководитель КРС: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5.1.1. Осуществляет общее руководство КРС и несет ответственность за выполнение возложенных на нее задач.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5.1.2. Представляет на утверждение Комиссии Положение о КРС, предложения по внесению в него изменений и дополнений.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5.1.3. Организует работу КРС, созывает ее заседания и председательствует на них, вносит на рассмотрение Комиссии предложения, связанные с организацией и совершенствованием деятельности службы. Определяет обязанности заместителя руководителя КРС, ответственного секретаря КРС и членов КРС, дает им поручения.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5.1.4. Утверждает состав рабочих групп по направлениям деятельности КРС, назначает их руководителей.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5.1.5. Организует выполнение решений Комиссии и поручений председателя Комиссии, своих поручений, информирует Комиссию по вопросам, находящимся в компетенции КРС, о ее работе, на заседаниях и совещаниях.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5.1.6. Организует подготовку документов и иных материалов по вопросам, находящимся в компетенции КРС.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5.1.7. Представляет или поручает своему заместителю, иным членам КРС представлять КРС во взаимоотношениях с государственными и иными органами и учреждениями, избирательными объединениями, инициативной группой по проведению референдума, иной группой участников референдума.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5.1.8. Участвует, в том числе по поручению председателя Комиссии, или обеспечивает участие своего заместителя, иных членов КРС в заседаниях и совещаниях, проводимых государственными и иными органами и учреждениями.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5.1.9. Подписывает документы КРС, относящиеся к ее ведению.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5.1.10. Вносит на рассмотрение председателя Комиссии предложения о привлечении к работе в КРС экспертов на основе гражданско-правовых договоров.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5.1.11. Осуществляет иные полномочия, предусмотренные федеральным законодательством, законами Республики Татарстан и настоящим Положением.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lastRenderedPageBreak/>
        <w:t xml:space="preserve">5.2. Заместитель руководителя КРС осуществляет свои полномочия в соответствии с установленными руководителем обязанностями. </w:t>
      </w:r>
    </w:p>
    <w:p w:rsidR="005931F4" w:rsidRPr="00984CF9" w:rsidRDefault="005931F4" w:rsidP="005931F4">
      <w:pPr>
        <w:spacing w:after="0"/>
        <w:ind w:left="-426" w:firstLine="426"/>
        <w:rPr>
          <w:rFonts w:ascii="Times New Roman" w:hAnsi="Times New Roman" w:cs="Times New Roman"/>
          <w:b/>
          <w:bCs/>
          <w:sz w:val="24"/>
          <w:szCs w:val="24"/>
        </w:rPr>
      </w:pPr>
    </w:p>
    <w:p w:rsidR="005931F4" w:rsidRPr="00984CF9" w:rsidRDefault="005931F4" w:rsidP="005931F4">
      <w:pPr>
        <w:spacing w:after="0"/>
        <w:ind w:left="-426" w:firstLine="426"/>
        <w:jc w:val="center"/>
        <w:rPr>
          <w:rFonts w:ascii="Times New Roman" w:hAnsi="Times New Roman" w:cs="Times New Roman"/>
          <w:b/>
          <w:bCs/>
          <w:sz w:val="24"/>
          <w:szCs w:val="24"/>
        </w:rPr>
      </w:pPr>
      <w:r w:rsidRPr="00984CF9">
        <w:rPr>
          <w:rFonts w:ascii="Times New Roman" w:hAnsi="Times New Roman" w:cs="Times New Roman"/>
          <w:b/>
          <w:bCs/>
          <w:sz w:val="24"/>
          <w:szCs w:val="24"/>
        </w:rPr>
        <w:t>6. Члены КРС</w:t>
      </w:r>
    </w:p>
    <w:p w:rsidR="005931F4" w:rsidRPr="00984CF9" w:rsidRDefault="005931F4" w:rsidP="005931F4">
      <w:pPr>
        <w:spacing w:after="0"/>
        <w:ind w:left="-426" w:firstLine="426"/>
        <w:jc w:val="center"/>
        <w:rPr>
          <w:rFonts w:ascii="Times New Roman" w:hAnsi="Times New Roman" w:cs="Times New Roman"/>
          <w:sz w:val="24"/>
          <w:szCs w:val="24"/>
        </w:rPr>
      </w:pP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6.1. Члены КРС: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6.1.1. Обеспечивают качественное и своевременное выполнение возложенных на них обязанностей.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6.1.2. Принимают участие в подготовке заседаний и иных вопросов, находящихся в компетенции КРС, отчитываются перед её руководством о выполнении поручений и указаний.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6.1.3. По распоряжению руководителя КРС или его заместителя участвуют в проверках соблюдения избирательными комиссиями, комиссиями референдума, избирательными объединениями, инициативной группой по проведению референдума, иными группами участников референдума положений федерального и регионального законодательства, правовых актов избирательных комиссий по вопросам, находящимся в компетенции КРС.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6.1.4. Обеспечивают контроль за устранением недостатков, выявленных в ходе проверок расходования бюджетных средств, выделенных нижестоящим избирательным комиссиям, комиссиям референдума на подготовку и проведение выборов всех уровней, референдума, за формированием и использованием денежных средств избирательных фондов кандидатов, избирательных объединений при проведении выборов, фондов референдума.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6.1.5. Принимают участие в подготовке документов о финансовых нарушениях при проведении соответствующих выборов, референдума, несут ответственность за достоверность сведений, указанных в этих документах.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6.1.6. По поручению руководителя КРС или его заместителя запрашивают и получают от кандидатов, избирательных объединений, инициативной группы по проведению референдума, иных групп участников референдума, государственных и иных органов и учреждений, а также от граждан необходимые сведения и материалы по вопросам, находящимся в компетенции КРС.</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6.1.7. Оказывают организационно-методическую помощь нижестоящим избирательным комиссиям, комиссиям референдума по вопросам, находящимся в компетенции КРС.</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6.1.8. По поручению руководителя КРС или его заместителя участвуют в заседаниях Комиссии, совещаниях при обсуждении вопросов, находящихся в компетенции КРС.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6.1.9. Участвуют в работе созданных в составе КРС рабочих групп согласно </w:t>
      </w:r>
      <w:proofErr w:type="gramStart"/>
      <w:r w:rsidRPr="00984CF9">
        <w:rPr>
          <w:rFonts w:ascii="Times New Roman" w:hAnsi="Times New Roman" w:cs="Times New Roman"/>
          <w:sz w:val="24"/>
          <w:szCs w:val="24"/>
        </w:rPr>
        <w:t>распределению обязанностей</w:t>
      </w:r>
      <w:proofErr w:type="gramEnd"/>
      <w:r w:rsidRPr="00984CF9">
        <w:rPr>
          <w:rFonts w:ascii="Times New Roman" w:hAnsi="Times New Roman" w:cs="Times New Roman"/>
          <w:sz w:val="24"/>
          <w:szCs w:val="24"/>
        </w:rPr>
        <w:t xml:space="preserve"> между членами КРС.</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6.1.10. Участвуют в подготовке и проведении заседаний КРС.</w:t>
      </w:r>
    </w:p>
    <w:p w:rsidR="005931F4" w:rsidRPr="00984CF9" w:rsidRDefault="005931F4" w:rsidP="005931F4">
      <w:pPr>
        <w:spacing w:after="0"/>
        <w:ind w:left="-426" w:firstLine="426"/>
        <w:jc w:val="center"/>
        <w:rPr>
          <w:rFonts w:ascii="Times New Roman" w:hAnsi="Times New Roman" w:cs="Times New Roman"/>
          <w:b/>
          <w:bCs/>
          <w:sz w:val="24"/>
          <w:szCs w:val="24"/>
        </w:rPr>
      </w:pPr>
    </w:p>
    <w:p w:rsidR="005931F4" w:rsidRPr="00984CF9" w:rsidRDefault="005931F4" w:rsidP="005931F4">
      <w:pPr>
        <w:spacing w:after="0"/>
        <w:ind w:left="-426" w:firstLine="426"/>
        <w:jc w:val="center"/>
        <w:rPr>
          <w:rFonts w:ascii="Times New Roman" w:hAnsi="Times New Roman" w:cs="Times New Roman"/>
          <w:b/>
          <w:bCs/>
          <w:sz w:val="24"/>
          <w:szCs w:val="24"/>
        </w:rPr>
      </w:pPr>
      <w:r w:rsidRPr="00984CF9">
        <w:rPr>
          <w:rFonts w:ascii="Times New Roman" w:hAnsi="Times New Roman" w:cs="Times New Roman"/>
          <w:b/>
          <w:bCs/>
          <w:sz w:val="24"/>
          <w:szCs w:val="24"/>
        </w:rPr>
        <w:t>7. Заседания КРС</w:t>
      </w:r>
    </w:p>
    <w:p w:rsidR="005931F4" w:rsidRPr="00984CF9" w:rsidRDefault="005931F4" w:rsidP="005931F4">
      <w:pPr>
        <w:spacing w:after="0"/>
        <w:ind w:left="-426" w:firstLine="426"/>
        <w:jc w:val="both"/>
        <w:rPr>
          <w:rFonts w:ascii="Times New Roman" w:hAnsi="Times New Roman" w:cs="Times New Roman"/>
          <w:sz w:val="24"/>
          <w:szCs w:val="24"/>
        </w:rPr>
      </w:pPr>
    </w:p>
    <w:p w:rsidR="005931F4" w:rsidRPr="00984CF9" w:rsidRDefault="005931F4" w:rsidP="005931F4">
      <w:pPr>
        <w:pStyle w:val="af2"/>
        <w:shd w:val="clear" w:color="auto" w:fill="FFFFFF"/>
        <w:spacing w:before="29" w:beforeAutospacing="0" w:after="0" w:afterAutospacing="0" w:line="276" w:lineRule="auto"/>
        <w:ind w:left="-426" w:firstLine="426"/>
        <w:jc w:val="both"/>
        <w:rPr>
          <w:rFonts w:ascii="Times New Roman" w:hAnsi="Times New Roman" w:cs="Times New Roman"/>
          <w:color w:val="000000"/>
        </w:rPr>
      </w:pPr>
      <w:r w:rsidRPr="00984CF9">
        <w:rPr>
          <w:rFonts w:ascii="Times New Roman" w:hAnsi="Times New Roman" w:cs="Times New Roman"/>
        </w:rPr>
        <w:t xml:space="preserve">7.1. </w:t>
      </w:r>
      <w:r w:rsidRPr="00984CF9">
        <w:rPr>
          <w:rFonts w:ascii="Times New Roman" w:hAnsi="Times New Roman" w:cs="Times New Roman"/>
          <w:color w:val="000000"/>
        </w:rPr>
        <w:t>Заседания КРС проводятся по мере необходимости и оформляются протоколом, который подписывается руководителем КРС.</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7.2. Председательствует на заседании КРС её руководитель либо по его поручению заместитель руководителя. Председательствующий на заседании оглашает повестку заседания и определяет порядок его ведения.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7.3. Вопросы для рассмотрения на заседании КРС вносятся её руководителем, заместителем, членами службы. </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7.4. На заседании КРС могут присутствовать члены Комиссии.</w:t>
      </w: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lastRenderedPageBreak/>
        <w:t xml:space="preserve">7.5. На заседания КРС могут приглашаться представители государственных и иных органов и учреждений, уполномоченные представители и доверенные лица кандидатов, избирательных объединений, члены инициативной группы по проведению референдума, члены иных групп участников референдума, представители избирательных комиссий, комиссий референдума, средств массовой информации, эксперты и другие специалисты. </w:t>
      </w:r>
    </w:p>
    <w:p w:rsidR="005931F4" w:rsidRPr="00984CF9" w:rsidRDefault="005931F4" w:rsidP="005931F4">
      <w:pPr>
        <w:pStyle w:val="af2"/>
        <w:shd w:val="clear" w:color="auto" w:fill="FFFFFF"/>
        <w:spacing w:before="29" w:beforeAutospacing="0" w:after="0" w:afterAutospacing="0" w:line="276" w:lineRule="auto"/>
        <w:ind w:left="-426" w:firstLine="426"/>
        <w:jc w:val="both"/>
        <w:rPr>
          <w:rFonts w:ascii="Times New Roman" w:hAnsi="Times New Roman" w:cs="Times New Roman"/>
          <w:color w:val="000000"/>
        </w:rPr>
      </w:pPr>
      <w:r w:rsidRPr="00984CF9">
        <w:rPr>
          <w:rFonts w:ascii="Times New Roman" w:hAnsi="Times New Roman" w:cs="Times New Roman"/>
          <w:color w:val="000000"/>
        </w:rPr>
        <w:t>7.6. Решения КРС принимаются на ее заседании большинством голосов от числа присутствующих членов КРС и вместе с особым мнением (если таковое имеется) доводится до сведения избирательной комиссии.</w:t>
      </w:r>
    </w:p>
    <w:p w:rsidR="005931F4" w:rsidRPr="00984CF9" w:rsidRDefault="005931F4" w:rsidP="005931F4">
      <w:pPr>
        <w:pStyle w:val="af2"/>
        <w:shd w:val="clear" w:color="auto" w:fill="FFFFFF"/>
        <w:spacing w:before="29" w:beforeAutospacing="0" w:after="0" w:afterAutospacing="0" w:line="276" w:lineRule="auto"/>
        <w:ind w:left="-426" w:firstLine="426"/>
        <w:jc w:val="both"/>
        <w:rPr>
          <w:rFonts w:ascii="Times New Roman" w:hAnsi="Times New Roman" w:cs="Times New Roman"/>
          <w:color w:val="000000"/>
        </w:rPr>
      </w:pPr>
      <w:r w:rsidRPr="00984CF9">
        <w:rPr>
          <w:rFonts w:ascii="Times New Roman" w:hAnsi="Times New Roman" w:cs="Times New Roman"/>
          <w:color w:val="000000"/>
        </w:rPr>
        <w:t>7.7. Решения КРС подписываются руководителем КРС и носят рекомендательный характер для избирательной комиссии.</w:t>
      </w:r>
    </w:p>
    <w:p w:rsidR="005931F4" w:rsidRPr="00984CF9" w:rsidRDefault="005931F4" w:rsidP="005931F4">
      <w:pPr>
        <w:spacing w:after="0"/>
        <w:ind w:left="-426" w:firstLine="426"/>
        <w:jc w:val="center"/>
        <w:rPr>
          <w:rFonts w:ascii="Times New Roman" w:hAnsi="Times New Roman" w:cs="Times New Roman"/>
          <w:b/>
          <w:bCs/>
          <w:sz w:val="24"/>
          <w:szCs w:val="24"/>
        </w:rPr>
      </w:pPr>
    </w:p>
    <w:p w:rsidR="005931F4" w:rsidRPr="00984CF9" w:rsidRDefault="005931F4" w:rsidP="005931F4">
      <w:pPr>
        <w:spacing w:after="0"/>
        <w:ind w:left="-426" w:firstLine="426"/>
        <w:jc w:val="center"/>
        <w:rPr>
          <w:rFonts w:ascii="Times New Roman" w:hAnsi="Times New Roman" w:cs="Times New Roman"/>
          <w:b/>
          <w:bCs/>
          <w:sz w:val="24"/>
          <w:szCs w:val="24"/>
        </w:rPr>
      </w:pPr>
      <w:r w:rsidRPr="00984CF9">
        <w:rPr>
          <w:rFonts w:ascii="Times New Roman" w:hAnsi="Times New Roman" w:cs="Times New Roman"/>
          <w:b/>
          <w:bCs/>
          <w:sz w:val="24"/>
          <w:szCs w:val="24"/>
        </w:rPr>
        <w:t>8. Обеспечение деятельности КРС</w:t>
      </w:r>
    </w:p>
    <w:p w:rsidR="005931F4" w:rsidRPr="00984CF9" w:rsidRDefault="005931F4" w:rsidP="005931F4">
      <w:pPr>
        <w:spacing w:after="0"/>
        <w:ind w:left="-426" w:firstLine="426"/>
        <w:jc w:val="both"/>
        <w:rPr>
          <w:rFonts w:ascii="Times New Roman" w:hAnsi="Times New Roman" w:cs="Times New Roman"/>
          <w:sz w:val="24"/>
          <w:szCs w:val="24"/>
        </w:rPr>
      </w:pPr>
    </w:p>
    <w:p w:rsidR="005931F4" w:rsidRPr="00984CF9" w:rsidRDefault="005931F4" w:rsidP="005931F4">
      <w:pPr>
        <w:spacing w:after="0"/>
        <w:ind w:left="-426" w:firstLine="426"/>
        <w:jc w:val="both"/>
        <w:rPr>
          <w:rFonts w:ascii="Times New Roman" w:hAnsi="Times New Roman" w:cs="Times New Roman"/>
          <w:sz w:val="24"/>
          <w:szCs w:val="24"/>
        </w:rPr>
      </w:pPr>
      <w:r w:rsidRPr="00984CF9">
        <w:rPr>
          <w:rFonts w:ascii="Times New Roman" w:hAnsi="Times New Roman" w:cs="Times New Roman"/>
          <w:sz w:val="24"/>
          <w:szCs w:val="24"/>
        </w:rPr>
        <w:t xml:space="preserve">Правовое, организационное, документационное, информационное и материально-техническое обеспечение деятельности КРС осуществляет Комиссия. </w:t>
      </w:r>
    </w:p>
    <w:p w:rsidR="005931F4" w:rsidRPr="00984CF9" w:rsidRDefault="005931F4" w:rsidP="005931F4">
      <w:pPr>
        <w:spacing w:after="0"/>
        <w:ind w:left="-426" w:firstLine="426"/>
        <w:jc w:val="center"/>
        <w:rPr>
          <w:bCs/>
          <w:sz w:val="24"/>
          <w:szCs w:val="24"/>
        </w:rPr>
      </w:pPr>
    </w:p>
    <w:p w:rsidR="005931F4" w:rsidRPr="00984CF9" w:rsidRDefault="005931F4" w:rsidP="005931F4">
      <w:pPr>
        <w:spacing w:after="0"/>
        <w:ind w:left="-426" w:firstLine="426"/>
        <w:jc w:val="both"/>
        <w:rPr>
          <w:bCs/>
          <w:sz w:val="24"/>
          <w:szCs w:val="24"/>
        </w:rPr>
      </w:pPr>
    </w:p>
    <w:p w:rsidR="005931F4" w:rsidRPr="00984CF9" w:rsidRDefault="005931F4" w:rsidP="005931F4">
      <w:pPr>
        <w:spacing w:after="0"/>
        <w:ind w:left="-426" w:firstLine="426"/>
        <w:jc w:val="both"/>
        <w:rPr>
          <w:bCs/>
          <w:sz w:val="24"/>
          <w:szCs w:val="24"/>
        </w:rPr>
      </w:pPr>
    </w:p>
    <w:p w:rsidR="005931F4" w:rsidRDefault="005931F4" w:rsidP="005931F4">
      <w:pPr>
        <w:spacing w:line="100" w:lineRule="atLeast"/>
        <w:ind w:left="-426" w:firstLine="426"/>
        <w:jc w:val="both"/>
        <w:rPr>
          <w:bCs/>
          <w:sz w:val="28"/>
          <w:szCs w:val="28"/>
        </w:rPr>
      </w:pPr>
    </w:p>
    <w:p w:rsidR="005931F4" w:rsidRDefault="005931F4" w:rsidP="005931F4">
      <w:pPr>
        <w:spacing w:line="100" w:lineRule="atLeast"/>
        <w:ind w:left="-426" w:firstLine="426"/>
        <w:jc w:val="both"/>
        <w:rPr>
          <w:bCs/>
          <w:sz w:val="28"/>
          <w:szCs w:val="28"/>
        </w:rPr>
      </w:pPr>
    </w:p>
    <w:p w:rsidR="005931F4" w:rsidRDefault="005931F4" w:rsidP="005931F4">
      <w:pPr>
        <w:spacing w:line="100" w:lineRule="atLeast"/>
        <w:ind w:left="-426" w:firstLine="426"/>
        <w:jc w:val="both"/>
        <w:rPr>
          <w:bCs/>
          <w:sz w:val="28"/>
          <w:szCs w:val="28"/>
        </w:rPr>
      </w:pPr>
    </w:p>
    <w:p w:rsidR="005931F4" w:rsidRDefault="005931F4" w:rsidP="005931F4">
      <w:pPr>
        <w:spacing w:line="100" w:lineRule="atLeast"/>
        <w:ind w:left="-426" w:firstLine="426"/>
        <w:jc w:val="both"/>
        <w:rPr>
          <w:bCs/>
          <w:sz w:val="28"/>
          <w:szCs w:val="28"/>
        </w:rPr>
      </w:pPr>
    </w:p>
    <w:p w:rsidR="005931F4" w:rsidRDefault="005931F4" w:rsidP="005931F4">
      <w:pPr>
        <w:spacing w:line="100" w:lineRule="atLeast"/>
        <w:ind w:left="-426" w:firstLine="426"/>
        <w:jc w:val="both"/>
        <w:rPr>
          <w:bCs/>
          <w:sz w:val="28"/>
          <w:szCs w:val="28"/>
        </w:rPr>
      </w:pPr>
    </w:p>
    <w:p w:rsidR="005931F4" w:rsidRDefault="005931F4" w:rsidP="005931F4">
      <w:pPr>
        <w:spacing w:line="100" w:lineRule="atLeast"/>
        <w:ind w:left="-426" w:firstLine="426"/>
        <w:jc w:val="both"/>
        <w:rPr>
          <w:bCs/>
          <w:sz w:val="28"/>
          <w:szCs w:val="28"/>
        </w:rPr>
      </w:pPr>
    </w:p>
    <w:p w:rsidR="005931F4" w:rsidRDefault="005931F4" w:rsidP="005931F4">
      <w:pPr>
        <w:spacing w:line="100" w:lineRule="atLeast"/>
        <w:ind w:left="-426" w:firstLine="426"/>
        <w:jc w:val="both"/>
        <w:rPr>
          <w:bCs/>
          <w:sz w:val="28"/>
          <w:szCs w:val="28"/>
        </w:rPr>
      </w:pPr>
    </w:p>
    <w:p w:rsidR="005931F4" w:rsidRDefault="005931F4" w:rsidP="005931F4">
      <w:pPr>
        <w:spacing w:line="100" w:lineRule="atLeast"/>
        <w:ind w:left="-426" w:firstLine="426"/>
        <w:jc w:val="both"/>
        <w:rPr>
          <w:bCs/>
          <w:sz w:val="28"/>
          <w:szCs w:val="28"/>
        </w:rPr>
      </w:pPr>
    </w:p>
    <w:p w:rsidR="005931F4" w:rsidRDefault="005931F4" w:rsidP="005931F4">
      <w:pPr>
        <w:spacing w:line="100" w:lineRule="atLeast"/>
        <w:ind w:firstLine="426"/>
        <w:jc w:val="both"/>
        <w:rPr>
          <w:bCs/>
          <w:sz w:val="28"/>
          <w:szCs w:val="28"/>
        </w:rPr>
      </w:pPr>
    </w:p>
    <w:p w:rsidR="005931F4" w:rsidRDefault="005931F4" w:rsidP="005931F4">
      <w:pPr>
        <w:spacing w:line="100" w:lineRule="atLeast"/>
        <w:ind w:firstLine="426"/>
        <w:jc w:val="both"/>
        <w:rPr>
          <w:bCs/>
          <w:sz w:val="28"/>
          <w:szCs w:val="28"/>
        </w:rPr>
      </w:pPr>
    </w:p>
    <w:p w:rsidR="005931F4" w:rsidRDefault="005931F4" w:rsidP="005931F4">
      <w:pPr>
        <w:spacing w:line="100" w:lineRule="atLeast"/>
        <w:ind w:firstLine="426"/>
        <w:jc w:val="both"/>
        <w:rPr>
          <w:bCs/>
          <w:sz w:val="28"/>
          <w:szCs w:val="28"/>
        </w:rPr>
      </w:pPr>
    </w:p>
    <w:p w:rsidR="00D93DA1" w:rsidRDefault="00D93DA1" w:rsidP="005931F4">
      <w:pPr>
        <w:pStyle w:val="aa"/>
        <w:suppressAutoHyphens/>
        <w:ind w:left="5529" w:firstLine="426"/>
        <w:rPr>
          <w:sz w:val="20"/>
        </w:rPr>
      </w:pPr>
    </w:p>
    <w:p w:rsidR="00D93DA1" w:rsidRDefault="00D93DA1" w:rsidP="005931F4">
      <w:pPr>
        <w:pStyle w:val="aa"/>
        <w:suppressAutoHyphens/>
        <w:ind w:left="5529" w:firstLine="426"/>
        <w:rPr>
          <w:sz w:val="20"/>
        </w:rPr>
      </w:pPr>
    </w:p>
    <w:p w:rsidR="00D93DA1" w:rsidRDefault="00D93DA1" w:rsidP="005931F4">
      <w:pPr>
        <w:pStyle w:val="aa"/>
        <w:suppressAutoHyphens/>
        <w:ind w:left="5529" w:firstLine="426"/>
        <w:rPr>
          <w:sz w:val="20"/>
        </w:rPr>
      </w:pPr>
    </w:p>
    <w:p w:rsidR="00D93DA1" w:rsidRDefault="00D93DA1" w:rsidP="005931F4">
      <w:pPr>
        <w:pStyle w:val="aa"/>
        <w:suppressAutoHyphens/>
        <w:ind w:left="5529" w:firstLine="426"/>
        <w:rPr>
          <w:sz w:val="20"/>
        </w:rPr>
      </w:pPr>
    </w:p>
    <w:p w:rsidR="00D93DA1" w:rsidRDefault="00D93DA1" w:rsidP="005931F4">
      <w:pPr>
        <w:pStyle w:val="aa"/>
        <w:suppressAutoHyphens/>
        <w:ind w:left="5529" w:firstLine="426"/>
        <w:rPr>
          <w:sz w:val="20"/>
        </w:rPr>
      </w:pPr>
    </w:p>
    <w:p w:rsidR="00D93DA1" w:rsidRDefault="00D93DA1" w:rsidP="005931F4">
      <w:pPr>
        <w:pStyle w:val="aa"/>
        <w:suppressAutoHyphens/>
        <w:ind w:left="5529" w:firstLine="426"/>
        <w:rPr>
          <w:sz w:val="20"/>
        </w:rPr>
      </w:pPr>
    </w:p>
    <w:p w:rsidR="00D93DA1" w:rsidRDefault="00D93DA1" w:rsidP="005931F4">
      <w:pPr>
        <w:pStyle w:val="aa"/>
        <w:suppressAutoHyphens/>
        <w:ind w:left="5529" w:firstLine="426"/>
        <w:rPr>
          <w:sz w:val="20"/>
        </w:rPr>
      </w:pPr>
    </w:p>
    <w:p w:rsidR="00D93DA1" w:rsidRDefault="00D93DA1" w:rsidP="005931F4">
      <w:pPr>
        <w:pStyle w:val="aa"/>
        <w:suppressAutoHyphens/>
        <w:jc w:val="left"/>
        <w:rPr>
          <w:sz w:val="20"/>
        </w:rPr>
      </w:pPr>
    </w:p>
    <w:p w:rsidR="005931F4" w:rsidRDefault="005931F4" w:rsidP="005931F4">
      <w:pPr>
        <w:pStyle w:val="aa"/>
        <w:suppressAutoHyphens/>
        <w:jc w:val="left"/>
        <w:rPr>
          <w:sz w:val="20"/>
        </w:rPr>
      </w:pPr>
    </w:p>
    <w:p w:rsidR="00573FE2" w:rsidRDefault="00573FE2" w:rsidP="00922C68">
      <w:pPr>
        <w:pStyle w:val="a3"/>
        <w:widowControl w:val="0"/>
        <w:tabs>
          <w:tab w:val="left" w:pos="708"/>
        </w:tabs>
        <w:jc w:val="both"/>
        <w:rPr>
          <w:sz w:val="24"/>
          <w:szCs w:val="24"/>
        </w:rPr>
      </w:pPr>
    </w:p>
    <w:sectPr w:rsidR="00573FE2" w:rsidSect="00C8454F">
      <w:headerReference w:type="default" r:id="rId9"/>
      <w:headerReference w:type="first" r:id="rId10"/>
      <w:pgSz w:w="11906" w:h="16838"/>
      <w:pgMar w:top="1134" w:right="851"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9E" w:rsidRDefault="0099799E" w:rsidP="00233FF5">
      <w:pPr>
        <w:spacing w:after="0" w:line="240" w:lineRule="auto"/>
      </w:pPr>
      <w:r>
        <w:separator/>
      </w:r>
    </w:p>
  </w:endnote>
  <w:endnote w:type="continuationSeparator" w:id="0">
    <w:p w:rsidR="0099799E" w:rsidRDefault="0099799E" w:rsidP="0023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9E" w:rsidRDefault="0099799E" w:rsidP="00233FF5">
      <w:pPr>
        <w:spacing w:after="0" w:line="240" w:lineRule="auto"/>
      </w:pPr>
      <w:r>
        <w:separator/>
      </w:r>
    </w:p>
  </w:footnote>
  <w:footnote w:type="continuationSeparator" w:id="0">
    <w:p w:rsidR="0099799E" w:rsidRDefault="0099799E" w:rsidP="00233FF5">
      <w:pPr>
        <w:spacing w:after="0" w:line="240" w:lineRule="auto"/>
      </w:pPr>
      <w:r>
        <w:continuationSeparator/>
      </w:r>
    </w:p>
  </w:footnote>
  <w:footnote w:id="1">
    <w:p w:rsidR="00455B88" w:rsidRDefault="00455B88" w:rsidP="00455B88">
      <w:pPr>
        <w:pStyle w:val="a5"/>
        <w:jc w:val="both"/>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A1" w:rsidRPr="007B5EDA" w:rsidRDefault="00D93DA1" w:rsidP="00D93DA1">
    <w:pPr>
      <w:pStyle w:val="a3"/>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A1" w:rsidRDefault="00D93DA1" w:rsidP="00247AB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74"/>
        </w:tabs>
        <w:ind w:left="374" w:hanging="360"/>
      </w:pPr>
    </w:lvl>
  </w:abstractNum>
  <w:abstractNum w:abstractNumId="1" w15:restartNumberingAfterBreak="0">
    <w:nsid w:val="00000002"/>
    <w:multiLevelType w:val="singleLevel"/>
    <w:tmpl w:val="00000002"/>
    <w:name w:val="WW8Num2"/>
    <w:lvl w:ilvl="0">
      <w:start w:val="1"/>
      <w:numFmt w:val="decimal"/>
      <w:lvlText w:val="1.%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multilevel"/>
    <w:tmpl w:val="00000003"/>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3FF5"/>
    <w:rsid w:val="000517D9"/>
    <w:rsid w:val="00056B2C"/>
    <w:rsid w:val="00070670"/>
    <w:rsid w:val="00096C91"/>
    <w:rsid w:val="001165F5"/>
    <w:rsid w:val="001361AC"/>
    <w:rsid w:val="001771EE"/>
    <w:rsid w:val="001878E4"/>
    <w:rsid w:val="001A44A7"/>
    <w:rsid w:val="001B7156"/>
    <w:rsid w:val="001C56F6"/>
    <w:rsid w:val="00233FF5"/>
    <w:rsid w:val="002F331D"/>
    <w:rsid w:val="003E035E"/>
    <w:rsid w:val="00455B88"/>
    <w:rsid w:val="00486D4F"/>
    <w:rsid w:val="00514FD5"/>
    <w:rsid w:val="00573FE2"/>
    <w:rsid w:val="00580B6A"/>
    <w:rsid w:val="005931F4"/>
    <w:rsid w:val="005B09FC"/>
    <w:rsid w:val="005C1301"/>
    <w:rsid w:val="005C5A45"/>
    <w:rsid w:val="00602470"/>
    <w:rsid w:val="00602CCB"/>
    <w:rsid w:val="00603C24"/>
    <w:rsid w:val="006B7606"/>
    <w:rsid w:val="00776D41"/>
    <w:rsid w:val="0078692C"/>
    <w:rsid w:val="007933B7"/>
    <w:rsid w:val="00837AFA"/>
    <w:rsid w:val="00841431"/>
    <w:rsid w:val="00850DE2"/>
    <w:rsid w:val="008B36B8"/>
    <w:rsid w:val="008D6306"/>
    <w:rsid w:val="008F70A8"/>
    <w:rsid w:val="00913426"/>
    <w:rsid w:val="00922C68"/>
    <w:rsid w:val="0099799E"/>
    <w:rsid w:val="009F28AF"/>
    <w:rsid w:val="00A23260"/>
    <w:rsid w:val="00B11E94"/>
    <w:rsid w:val="00B41F3A"/>
    <w:rsid w:val="00BD51D2"/>
    <w:rsid w:val="00C511E5"/>
    <w:rsid w:val="00C73CE6"/>
    <w:rsid w:val="00C8454F"/>
    <w:rsid w:val="00CB106B"/>
    <w:rsid w:val="00CF2269"/>
    <w:rsid w:val="00CF6345"/>
    <w:rsid w:val="00D537F9"/>
    <w:rsid w:val="00D93DA1"/>
    <w:rsid w:val="00DE6EDC"/>
    <w:rsid w:val="00E2516D"/>
    <w:rsid w:val="00F310A3"/>
    <w:rsid w:val="00F466C2"/>
    <w:rsid w:val="00F955C6"/>
    <w:rsid w:val="00F968F8"/>
    <w:rsid w:val="00FD0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A6FA"/>
  <w15:docId w15:val="{B70B82D8-B193-4B8C-BC62-A5C748CE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CB"/>
  </w:style>
  <w:style w:type="paragraph" w:styleId="1">
    <w:name w:val="heading 1"/>
    <w:basedOn w:val="a"/>
    <w:next w:val="a"/>
    <w:link w:val="10"/>
    <w:qFormat/>
    <w:rsid w:val="00913426"/>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FF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233FF5"/>
    <w:rPr>
      <w:rFonts w:ascii="Times New Roman" w:eastAsia="Times New Roman" w:hAnsi="Times New Roman" w:cs="Times New Roman"/>
      <w:sz w:val="20"/>
      <w:szCs w:val="20"/>
    </w:rPr>
  </w:style>
  <w:style w:type="paragraph" w:styleId="a5">
    <w:name w:val="footnote text"/>
    <w:basedOn w:val="a"/>
    <w:link w:val="a6"/>
    <w:uiPriority w:val="99"/>
    <w:unhideWhenUsed/>
    <w:rsid w:val="00233FF5"/>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33FF5"/>
    <w:rPr>
      <w:rFonts w:ascii="Times New Roman" w:eastAsia="Times New Roman" w:hAnsi="Times New Roman" w:cs="Times New Roman"/>
      <w:sz w:val="20"/>
      <w:szCs w:val="20"/>
    </w:rPr>
  </w:style>
  <w:style w:type="character" w:styleId="a7">
    <w:name w:val="footnote reference"/>
    <w:basedOn w:val="a0"/>
    <w:uiPriority w:val="99"/>
    <w:unhideWhenUsed/>
    <w:rsid w:val="00233FF5"/>
    <w:rPr>
      <w:vertAlign w:val="superscript"/>
    </w:rPr>
  </w:style>
  <w:style w:type="paragraph" w:customStyle="1" w:styleId="ConsPlusNormal">
    <w:name w:val="ConsPlusNormal"/>
    <w:rsid w:val="00233FF5"/>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paragraph" w:styleId="a8">
    <w:name w:val="Body Text"/>
    <w:basedOn w:val="a"/>
    <w:link w:val="a9"/>
    <w:rsid w:val="00922C68"/>
    <w:pPr>
      <w:spacing w:after="0" w:line="240" w:lineRule="auto"/>
      <w:jc w:val="both"/>
    </w:pPr>
    <w:rPr>
      <w:rFonts w:ascii="Times New Roman" w:eastAsia="Times New Roman" w:hAnsi="Times New Roman" w:cs="Times New Roman"/>
      <w:sz w:val="20"/>
      <w:szCs w:val="20"/>
    </w:rPr>
  </w:style>
  <w:style w:type="character" w:customStyle="1" w:styleId="a9">
    <w:name w:val="Основной текст Знак"/>
    <w:basedOn w:val="a0"/>
    <w:link w:val="a8"/>
    <w:rsid w:val="00922C68"/>
    <w:rPr>
      <w:rFonts w:ascii="Times New Roman" w:eastAsia="Times New Roman" w:hAnsi="Times New Roman" w:cs="Times New Roman"/>
      <w:sz w:val="20"/>
      <w:szCs w:val="20"/>
    </w:rPr>
  </w:style>
  <w:style w:type="character" w:customStyle="1" w:styleId="10">
    <w:name w:val="Заголовок 1 Знак"/>
    <w:basedOn w:val="a0"/>
    <w:link w:val="1"/>
    <w:rsid w:val="00913426"/>
    <w:rPr>
      <w:rFonts w:ascii="Times New Roman" w:eastAsia="Times New Roman" w:hAnsi="Times New Roman" w:cs="Times New Roman"/>
      <w:b/>
      <w:sz w:val="28"/>
      <w:szCs w:val="20"/>
    </w:rPr>
  </w:style>
  <w:style w:type="paragraph" w:styleId="aa">
    <w:name w:val="Title"/>
    <w:basedOn w:val="a"/>
    <w:link w:val="ab"/>
    <w:qFormat/>
    <w:rsid w:val="00913426"/>
    <w:pPr>
      <w:widowControl w:val="0"/>
      <w:spacing w:after="0" w:line="240" w:lineRule="auto"/>
      <w:jc w:val="center"/>
    </w:pPr>
    <w:rPr>
      <w:rFonts w:ascii="Times New Roman" w:eastAsia="Times New Roman" w:hAnsi="Times New Roman" w:cs="Times New Roman"/>
      <w:b/>
      <w:sz w:val="28"/>
      <w:szCs w:val="20"/>
    </w:rPr>
  </w:style>
  <w:style w:type="character" w:customStyle="1" w:styleId="ab">
    <w:name w:val="Заголовок Знак"/>
    <w:basedOn w:val="a0"/>
    <w:link w:val="aa"/>
    <w:rsid w:val="00913426"/>
    <w:rPr>
      <w:rFonts w:ascii="Times New Roman" w:eastAsia="Times New Roman" w:hAnsi="Times New Roman" w:cs="Times New Roman"/>
      <w:b/>
      <w:sz w:val="28"/>
      <w:szCs w:val="20"/>
    </w:rPr>
  </w:style>
  <w:style w:type="paragraph" w:styleId="ac">
    <w:name w:val="Body Text Indent"/>
    <w:basedOn w:val="a"/>
    <w:link w:val="ad"/>
    <w:semiHidden/>
    <w:unhideWhenUsed/>
    <w:rsid w:val="0091342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913426"/>
    <w:rPr>
      <w:rFonts w:ascii="Times New Roman" w:eastAsia="Times New Roman" w:hAnsi="Times New Roman" w:cs="Times New Roman"/>
      <w:sz w:val="20"/>
      <w:szCs w:val="20"/>
    </w:rPr>
  </w:style>
  <w:style w:type="paragraph" w:styleId="2">
    <w:name w:val="Body Text 2"/>
    <w:basedOn w:val="a"/>
    <w:link w:val="20"/>
    <w:semiHidden/>
    <w:unhideWhenUsed/>
    <w:rsid w:val="0091342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913426"/>
    <w:rPr>
      <w:rFonts w:ascii="Times New Roman" w:eastAsia="Times New Roman" w:hAnsi="Times New Roman" w:cs="Times New Roman"/>
      <w:sz w:val="20"/>
      <w:szCs w:val="20"/>
    </w:rPr>
  </w:style>
  <w:style w:type="paragraph" w:styleId="3">
    <w:name w:val="Body Text 3"/>
    <w:basedOn w:val="a"/>
    <w:link w:val="30"/>
    <w:semiHidden/>
    <w:unhideWhenUsed/>
    <w:rsid w:val="0091342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913426"/>
    <w:rPr>
      <w:rFonts w:ascii="Times New Roman" w:eastAsia="Times New Roman" w:hAnsi="Times New Roman" w:cs="Times New Roman"/>
      <w:sz w:val="16"/>
      <w:szCs w:val="16"/>
    </w:rPr>
  </w:style>
  <w:style w:type="table" w:styleId="ae">
    <w:name w:val="Table Grid"/>
    <w:basedOn w:val="a1"/>
    <w:uiPriority w:val="39"/>
    <w:rsid w:val="00D93DA1"/>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semiHidden/>
    <w:unhideWhenUsed/>
    <w:rsid w:val="00D93DA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D93DA1"/>
  </w:style>
  <w:style w:type="paragraph" w:styleId="af1">
    <w:name w:val="List Paragraph"/>
    <w:basedOn w:val="a"/>
    <w:uiPriority w:val="34"/>
    <w:qFormat/>
    <w:rsid w:val="00D93DA1"/>
    <w:pPr>
      <w:ind w:left="720"/>
      <w:contextualSpacing/>
    </w:pPr>
  </w:style>
  <w:style w:type="paragraph" w:styleId="af2">
    <w:name w:val="Normal (Web)"/>
    <w:basedOn w:val="a"/>
    <w:rsid w:val="005931F4"/>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1">
    <w:name w:val="Заголовок1"/>
    <w:basedOn w:val="a"/>
    <w:next w:val="a8"/>
    <w:rsid w:val="005931F4"/>
    <w:pPr>
      <w:keepNext/>
      <w:widowControl w:val="0"/>
      <w:suppressAutoHyphens/>
      <w:spacing w:before="240" w:after="120" w:line="240" w:lineRule="auto"/>
    </w:pPr>
    <w:rPr>
      <w:rFonts w:ascii="Arial" w:eastAsia="SimSun" w:hAnsi="Arial" w:cs="Mangal"/>
      <w:kern w:val="1"/>
      <w:sz w:val="28"/>
      <w:szCs w:val="28"/>
      <w:lang w:eastAsia="hi-IN" w:bidi="hi-IN"/>
    </w:rPr>
  </w:style>
  <w:style w:type="paragraph" w:customStyle="1" w:styleId="af3">
    <w:name w:val="Содержимое таблицы"/>
    <w:basedOn w:val="a"/>
    <w:rsid w:val="005931F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4">
    <w:name w:val="Hyperlink"/>
    <w:basedOn w:val="a0"/>
    <w:uiPriority w:val="99"/>
    <w:semiHidden/>
    <w:unhideWhenUsed/>
    <w:rsid w:val="001165F5"/>
    <w:rPr>
      <w:color w:val="0000FF" w:themeColor="hyperlink"/>
      <w:u w:val="single"/>
    </w:rPr>
  </w:style>
  <w:style w:type="paragraph" w:styleId="af5">
    <w:name w:val="Balloon Text"/>
    <w:basedOn w:val="a"/>
    <w:link w:val="af6"/>
    <w:uiPriority w:val="99"/>
    <w:semiHidden/>
    <w:unhideWhenUsed/>
    <w:rsid w:val="0084143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841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5188">
      <w:bodyDiv w:val="1"/>
      <w:marLeft w:val="0"/>
      <w:marRight w:val="0"/>
      <w:marTop w:val="0"/>
      <w:marBottom w:val="0"/>
      <w:divBdr>
        <w:top w:val="none" w:sz="0" w:space="0" w:color="auto"/>
        <w:left w:val="none" w:sz="0" w:space="0" w:color="auto"/>
        <w:bottom w:val="none" w:sz="0" w:space="0" w:color="auto"/>
        <w:right w:val="none" w:sz="0" w:space="0" w:color="auto"/>
      </w:divBdr>
    </w:div>
    <w:div w:id="691303415">
      <w:bodyDiv w:val="1"/>
      <w:marLeft w:val="0"/>
      <w:marRight w:val="0"/>
      <w:marTop w:val="0"/>
      <w:marBottom w:val="0"/>
      <w:divBdr>
        <w:top w:val="none" w:sz="0" w:space="0" w:color="auto"/>
        <w:left w:val="none" w:sz="0" w:space="0" w:color="auto"/>
        <w:bottom w:val="none" w:sz="0" w:space="0" w:color="auto"/>
        <w:right w:val="none" w:sz="0" w:space="0" w:color="auto"/>
      </w:divBdr>
    </w:div>
    <w:div w:id="780342621">
      <w:bodyDiv w:val="1"/>
      <w:marLeft w:val="0"/>
      <w:marRight w:val="0"/>
      <w:marTop w:val="0"/>
      <w:marBottom w:val="0"/>
      <w:divBdr>
        <w:top w:val="none" w:sz="0" w:space="0" w:color="auto"/>
        <w:left w:val="none" w:sz="0" w:space="0" w:color="auto"/>
        <w:bottom w:val="none" w:sz="0" w:space="0" w:color="auto"/>
        <w:right w:val="none" w:sz="0" w:space="0" w:color="auto"/>
      </w:divBdr>
    </w:div>
    <w:div w:id="1776052716">
      <w:bodyDiv w:val="1"/>
      <w:marLeft w:val="0"/>
      <w:marRight w:val="0"/>
      <w:marTop w:val="0"/>
      <w:marBottom w:val="0"/>
      <w:divBdr>
        <w:top w:val="none" w:sz="0" w:space="0" w:color="auto"/>
        <w:left w:val="none" w:sz="0" w:space="0" w:color="auto"/>
        <w:bottom w:val="none" w:sz="0" w:space="0" w:color="auto"/>
        <w:right w:val="none" w:sz="0" w:space="0" w:color="auto"/>
      </w:divBdr>
    </w:div>
    <w:div w:id="1903367296">
      <w:bodyDiv w:val="1"/>
      <w:marLeft w:val="0"/>
      <w:marRight w:val="0"/>
      <w:marTop w:val="0"/>
      <w:marBottom w:val="0"/>
      <w:divBdr>
        <w:top w:val="none" w:sz="0" w:space="0" w:color="auto"/>
        <w:left w:val="none" w:sz="0" w:space="0" w:color="auto"/>
        <w:bottom w:val="none" w:sz="0" w:space="0" w:color="auto"/>
        <w:right w:val="none" w:sz="0" w:space="0" w:color="auto"/>
      </w:divBdr>
    </w:div>
    <w:div w:id="2051761884">
      <w:bodyDiv w:val="1"/>
      <w:marLeft w:val="0"/>
      <w:marRight w:val="0"/>
      <w:marTop w:val="0"/>
      <w:marBottom w:val="0"/>
      <w:divBdr>
        <w:top w:val="none" w:sz="0" w:space="0" w:color="auto"/>
        <w:left w:val="none" w:sz="0" w:space="0" w:color="auto"/>
        <w:bottom w:val="none" w:sz="0" w:space="0" w:color="auto"/>
        <w:right w:val="none" w:sz="0" w:space="0" w:color="auto"/>
      </w:divBdr>
    </w:div>
    <w:div w:id="21189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kn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286E04-76CB-4FE6-B30E-CC21D75FB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3363</Words>
  <Characters>19170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ТИК Нижнекамский район</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User</cp:lastModifiedBy>
  <cp:revision>31</cp:revision>
  <cp:lastPrinted>2019-06-03T06:07:00Z</cp:lastPrinted>
  <dcterms:created xsi:type="dcterms:W3CDTF">2016-06-17T13:55:00Z</dcterms:created>
  <dcterms:modified xsi:type="dcterms:W3CDTF">2019-06-03T06:08:00Z</dcterms:modified>
</cp:coreProperties>
</file>